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017ED" w14:textId="77777777" w:rsidR="00CE2077" w:rsidRDefault="00614FC4">
      <w:pPr>
        <w:pStyle w:val="Koptekst"/>
        <w:pBdr>
          <w:bottom w:val="single" w:sz="4" w:space="1" w:color="auto"/>
          <w:between w:val="single" w:sz="4" w:space="1" w:color="auto"/>
        </w:pBdr>
        <w:tabs>
          <w:tab w:val="left" w:pos="708"/>
        </w:tabs>
        <w:rPr>
          <w:rFonts w:ascii="Arial" w:hAnsi="Arial" w:cs="Arial"/>
          <w:b/>
          <w:sz w:val="16"/>
          <w:szCs w:val="16"/>
        </w:rPr>
      </w:pPr>
      <w:r>
        <w:rPr>
          <w:rFonts w:ascii="Arial" w:hAnsi="Arial" w:cs="Arial"/>
          <w:b/>
          <w:sz w:val="16"/>
          <w:szCs w:val="16"/>
        </w:rPr>
        <w:t>Z</w:t>
      </w:r>
      <w:r w:rsidR="00DB31DE">
        <w:rPr>
          <w:rFonts w:ascii="Arial" w:hAnsi="Arial" w:cs="Arial"/>
          <w:b/>
          <w:sz w:val="16"/>
          <w:szCs w:val="16"/>
        </w:rPr>
        <w:t>o zijn wij u graag van dienst</w:t>
      </w:r>
    </w:p>
    <w:p w14:paraId="168017EE" w14:textId="77777777" w:rsidR="00CE2077" w:rsidRDefault="00DB31DE">
      <w:pPr>
        <w:pStyle w:val="Koptekst"/>
        <w:pBdr>
          <w:between w:val="single" w:sz="4" w:space="1" w:color="auto"/>
        </w:pBdr>
        <w:tabs>
          <w:tab w:val="left" w:pos="708"/>
        </w:tabs>
        <w:rPr>
          <w:rFonts w:ascii="Arial" w:hAnsi="Arial" w:cs="Arial"/>
          <w:sz w:val="16"/>
          <w:szCs w:val="16"/>
        </w:rPr>
      </w:pPr>
      <w:r>
        <w:rPr>
          <w:rFonts w:ascii="Arial" w:hAnsi="Arial" w:cs="Arial"/>
          <w:sz w:val="16"/>
          <w:szCs w:val="16"/>
        </w:rPr>
        <w:t xml:space="preserve">Op de dienstverlening van ons </w:t>
      </w:r>
      <w:r w:rsidR="00365DC7">
        <w:rPr>
          <w:rFonts w:ascii="Arial" w:hAnsi="Arial" w:cs="Arial"/>
          <w:sz w:val="16"/>
          <w:szCs w:val="16"/>
        </w:rPr>
        <w:t>kantoor zijn diverse wettelijke bepalingen</w:t>
      </w:r>
      <w:r w:rsidR="00CC33E6">
        <w:rPr>
          <w:rFonts w:ascii="Arial" w:hAnsi="Arial" w:cs="Arial"/>
          <w:sz w:val="16"/>
          <w:szCs w:val="16"/>
        </w:rPr>
        <w:t xml:space="preserve"> </w:t>
      </w:r>
      <w:r>
        <w:rPr>
          <w:rFonts w:ascii="Arial" w:hAnsi="Arial" w:cs="Arial"/>
          <w:sz w:val="16"/>
          <w:szCs w:val="16"/>
        </w:rPr>
        <w:t>van toepassing</w:t>
      </w:r>
      <w:r w:rsidR="00365DC7">
        <w:rPr>
          <w:rFonts w:ascii="Arial" w:hAnsi="Arial" w:cs="Arial"/>
          <w:sz w:val="16"/>
          <w:szCs w:val="16"/>
        </w:rPr>
        <w:t xml:space="preserve"> die ons verplichten u te informeren o</w:t>
      </w:r>
      <w:r w:rsidR="00614FC4">
        <w:rPr>
          <w:rFonts w:ascii="Arial" w:hAnsi="Arial" w:cs="Arial"/>
          <w:sz w:val="16"/>
          <w:szCs w:val="16"/>
        </w:rPr>
        <w:t>ver</w:t>
      </w:r>
      <w:r w:rsidR="00365DC7">
        <w:rPr>
          <w:rFonts w:ascii="Arial" w:hAnsi="Arial" w:cs="Arial"/>
          <w:sz w:val="16"/>
          <w:szCs w:val="16"/>
        </w:rPr>
        <w:t xml:space="preserve"> wie wij zijn</w:t>
      </w:r>
      <w:r>
        <w:rPr>
          <w:rFonts w:ascii="Arial" w:hAnsi="Arial" w:cs="Arial"/>
          <w:sz w:val="16"/>
          <w:szCs w:val="16"/>
        </w:rPr>
        <w:t xml:space="preserve"> en hoe wij werken.</w:t>
      </w:r>
      <w:r w:rsidR="00365DC7">
        <w:rPr>
          <w:rFonts w:ascii="Arial" w:hAnsi="Arial" w:cs="Arial"/>
          <w:sz w:val="16"/>
          <w:szCs w:val="16"/>
        </w:rPr>
        <w:t xml:space="preserve"> Dit document dient ter invulling hiervan</w:t>
      </w:r>
      <w:r w:rsidR="00614FC4">
        <w:rPr>
          <w:rFonts w:ascii="Arial" w:hAnsi="Arial" w:cs="Arial"/>
          <w:sz w:val="16"/>
          <w:szCs w:val="16"/>
        </w:rPr>
        <w:t>.</w:t>
      </w:r>
    </w:p>
    <w:p w14:paraId="168017EF" w14:textId="77777777" w:rsidR="00CE2077" w:rsidRDefault="00CE2077">
      <w:pPr>
        <w:pStyle w:val="Koptekst"/>
        <w:pBdr>
          <w:bottom w:val="single" w:sz="4" w:space="1" w:color="auto"/>
        </w:pBdr>
        <w:tabs>
          <w:tab w:val="left" w:pos="708"/>
        </w:tabs>
        <w:rPr>
          <w:rFonts w:ascii="Arial" w:hAnsi="Arial" w:cs="Arial"/>
          <w:b/>
          <w:sz w:val="16"/>
          <w:szCs w:val="16"/>
        </w:rPr>
      </w:pPr>
    </w:p>
    <w:p w14:paraId="168017F0" w14:textId="77777777" w:rsidR="00CE2077" w:rsidRDefault="00DB31DE">
      <w:pPr>
        <w:pStyle w:val="Koptekst"/>
        <w:pBdr>
          <w:bottom w:val="single" w:sz="4" w:space="1" w:color="auto"/>
        </w:pBdr>
        <w:tabs>
          <w:tab w:val="left" w:pos="708"/>
        </w:tabs>
        <w:rPr>
          <w:rFonts w:ascii="Arial" w:hAnsi="Arial" w:cs="Arial"/>
          <w:b/>
          <w:sz w:val="16"/>
          <w:szCs w:val="16"/>
        </w:rPr>
      </w:pPr>
      <w:r>
        <w:rPr>
          <w:rFonts w:ascii="Arial" w:hAnsi="Arial" w:cs="Arial"/>
          <w:b/>
          <w:sz w:val="16"/>
          <w:szCs w:val="16"/>
        </w:rPr>
        <w:t>Onze gegevens</w:t>
      </w:r>
    </w:p>
    <w:p w14:paraId="168017F1" w14:textId="77777777" w:rsidR="00614FC4" w:rsidRPr="005502B7" w:rsidRDefault="00614FC4" w:rsidP="004E46F0">
      <w:pPr>
        <w:pStyle w:val="Default"/>
        <w:numPr>
          <w:ilvl w:val="0"/>
          <w:numId w:val="4"/>
        </w:numPr>
        <w:spacing w:after="12"/>
        <w:ind w:left="360"/>
        <w:rPr>
          <w:sz w:val="16"/>
          <w:szCs w:val="16"/>
        </w:rPr>
      </w:pPr>
      <w:proofErr w:type="gramStart"/>
      <w:r w:rsidRPr="005502B7">
        <w:rPr>
          <w:sz w:val="16"/>
          <w:szCs w:val="16"/>
        </w:rPr>
        <w:t>GHW assurantiegroep</w:t>
      </w:r>
      <w:proofErr w:type="gramEnd"/>
      <w:r w:rsidRPr="005502B7">
        <w:rPr>
          <w:sz w:val="16"/>
          <w:szCs w:val="16"/>
        </w:rPr>
        <w:t xml:space="preserve"> B.V. </w:t>
      </w:r>
    </w:p>
    <w:p w14:paraId="168017F2" w14:textId="77777777" w:rsidR="00614FC4" w:rsidRPr="00614FC4" w:rsidRDefault="00614FC4" w:rsidP="004E46F0">
      <w:pPr>
        <w:pStyle w:val="Default"/>
        <w:numPr>
          <w:ilvl w:val="0"/>
          <w:numId w:val="4"/>
        </w:numPr>
        <w:spacing w:after="12"/>
        <w:ind w:left="360"/>
        <w:rPr>
          <w:sz w:val="16"/>
          <w:szCs w:val="16"/>
          <w:lang w:val="en-US"/>
        </w:rPr>
      </w:pPr>
      <w:r w:rsidRPr="00614FC4">
        <w:rPr>
          <w:sz w:val="16"/>
          <w:szCs w:val="16"/>
          <w:lang w:val="en-US"/>
        </w:rPr>
        <w:t xml:space="preserve">GHW </w:t>
      </w:r>
      <w:proofErr w:type="spellStart"/>
      <w:r w:rsidRPr="00614FC4">
        <w:rPr>
          <w:sz w:val="16"/>
          <w:szCs w:val="16"/>
          <w:lang w:val="en-US"/>
        </w:rPr>
        <w:t>assurantieadviseurs</w:t>
      </w:r>
      <w:proofErr w:type="spellEnd"/>
      <w:r w:rsidRPr="00614FC4">
        <w:rPr>
          <w:sz w:val="16"/>
          <w:szCs w:val="16"/>
          <w:lang w:val="en-US"/>
        </w:rPr>
        <w:t xml:space="preserve"> B.V. </w:t>
      </w:r>
    </w:p>
    <w:p w14:paraId="168017F3" w14:textId="77777777" w:rsidR="00614FC4" w:rsidRPr="00614FC4" w:rsidRDefault="00614FC4" w:rsidP="004E46F0">
      <w:pPr>
        <w:pStyle w:val="Default"/>
        <w:numPr>
          <w:ilvl w:val="0"/>
          <w:numId w:val="4"/>
        </w:numPr>
        <w:spacing w:after="12"/>
        <w:ind w:left="360"/>
        <w:rPr>
          <w:sz w:val="16"/>
          <w:szCs w:val="16"/>
          <w:lang w:val="en-US"/>
        </w:rPr>
      </w:pPr>
      <w:r w:rsidRPr="00614FC4">
        <w:rPr>
          <w:sz w:val="16"/>
          <w:szCs w:val="16"/>
          <w:lang w:val="en-US"/>
        </w:rPr>
        <w:t xml:space="preserve">GHW </w:t>
      </w:r>
      <w:proofErr w:type="spellStart"/>
      <w:r w:rsidRPr="00614FC4">
        <w:rPr>
          <w:sz w:val="16"/>
          <w:szCs w:val="16"/>
          <w:lang w:val="en-US"/>
        </w:rPr>
        <w:t>assuradeuren</w:t>
      </w:r>
      <w:proofErr w:type="spellEnd"/>
      <w:r w:rsidRPr="00614FC4">
        <w:rPr>
          <w:sz w:val="16"/>
          <w:szCs w:val="16"/>
          <w:lang w:val="en-US"/>
        </w:rPr>
        <w:t xml:space="preserve"> B.V. </w:t>
      </w:r>
    </w:p>
    <w:p w14:paraId="168017F4" w14:textId="77777777" w:rsidR="00614FC4" w:rsidRPr="00614FC4" w:rsidRDefault="00614FC4" w:rsidP="004E46F0">
      <w:pPr>
        <w:pStyle w:val="Default"/>
        <w:numPr>
          <w:ilvl w:val="0"/>
          <w:numId w:val="4"/>
        </w:numPr>
        <w:spacing w:after="12"/>
        <w:ind w:left="360"/>
        <w:rPr>
          <w:sz w:val="16"/>
          <w:szCs w:val="16"/>
          <w:lang w:val="en-US"/>
        </w:rPr>
      </w:pPr>
      <w:r w:rsidRPr="00614FC4">
        <w:rPr>
          <w:sz w:val="16"/>
          <w:szCs w:val="16"/>
          <w:lang w:val="en-US"/>
        </w:rPr>
        <w:t xml:space="preserve">Hestia GHW </w:t>
      </w:r>
      <w:proofErr w:type="spellStart"/>
      <w:r w:rsidRPr="00614FC4">
        <w:rPr>
          <w:sz w:val="16"/>
          <w:szCs w:val="16"/>
          <w:lang w:val="en-US"/>
        </w:rPr>
        <w:t>Assurantieadviseurs</w:t>
      </w:r>
      <w:proofErr w:type="spellEnd"/>
      <w:r w:rsidRPr="00614FC4">
        <w:rPr>
          <w:sz w:val="16"/>
          <w:szCs w:val="16"/>
          <w:lang w:val="en-US"/>
        </w:rPr>
        <w:t xml:space="preserve"> B.V. </w:t>
      </w:r>
    </w:p>
    <w:p w14:paraId="168017F5" w14:textId="77777777" w:rsidR="00614FC4" w:rsidRDefault="00614FC4" w:rsidP="004E46F0">
      <w:pPr>
        <w:pStyle w:val="Default"/>
        <w:numPr>
          <w:ilvl w:val="0"/>
          <w:numId w:val="4"/>
        </w:numPr>
        <w:spacing w:after="12"/>
        <w:ind w:left="360"/>
        <w:rPr>
          <w:sz w:val="16"/>
          <w:szCs w:val="16"/>
        </w:rPr>
      </w:pPr>
      <w:r>
        <w:rPr>
          <w:sz w:val="16"/>
          <w:szCs w:val="16"/>
        </w:rPr>
        <w:t xml:space="preserve">Pensioendesk Nijmegen B.V. </w:t>
      </w:r>
    </w:p>
    <w:p w14:paraId="168017F6" w14:textId="77777777" w:rsidR="00614FC4" w:rsidRDefault="00614FC4" w:rsidP="004E46F0">
      <w:pPr>
        <w:pStyle w:val="Default"/>
        <w:numPr>
          <w:ilvl w:val="0"/>
          <w:numId w:val="4"/>
        </w:numPr>
        <w:ind w:left="360"/>
        <w:rPr>
          <w:sz w:val="16"/>
          <w:szCs w:val="16"/>
        </w:rPr>
      </w:pPr>
      <w:r>
        <w:rPr>
          <w:sz w:val="16"/>
          <w:szCs w:val="16"/>
        </w:rPr>
        <w:t xml:space="preserve">Handelsnamen: </w:t>
      </w:r>
    </w:p>
    <w:p w14:paraId="168017F7" w14:textId="77777777" w:rsidR="00614FC4" w:rsidRDefault="00614FC4" w:rsidP="004E46F0">
      <w:pPr>
        <w:pStyle w:val="Default"/>
        <w:numPr>
          <w:ilvl w:val="1"/>
          <w:numId w:val="4"/>
        </w:numPr>
        <w:spacing w:after="15"/>
        <w:ind w:left="1080"/>
        <w:rPr>
          <w:sz w:val="16"/>
          <w:szCs w:val="16"/>
        </w:rPr>
      </w:pPr>
      <w:proofErr w:type="gramStart"/>
      <w:r>
        <w:rPr>
          <w:sz w:val="16"/>
          <w:szCs w:val="16"/>
        </w:rPr>
        <w:t>GHW assurantieadviseurs</w:t>
      </w:r>
      <w:proofErr w:type="gramEnd"/>
      <w:r>
        <w:rPr>
          <w:sz w:val="16"/>
          <w:szCs w:val="16"/>
        </w:rPr>
        <w:t xml:space="preserve"> </w:t>
      </w:r>
    </w:p>
    <w:p w14:paraId="168017F8" w14:textId="77777777" w:rsidR="00614FC4" w:rsidRDefault="00614FC4" w:rsidP="004E46F0">
      <w:pPr>
        <w:pStyle w:val="Default"/>
        <w:numPr>
          <w:ilvl w:val="1"/>
          <w:numId w:val="4"/>
        </w:numPr>
        <w:spacing w:after="15"/>
        <w:ind w:left="1080"/>
        <w:rPr>
          <w:sz w:val="16"/>
          <w:szCs w:val="16"/>
        </w:rPr>
      </w:pPr>
      <w:r>
        <w:rPr>
          <w:sz w:val="16"/>
          <w:szCs w:val="16"/>
        </w:rPr>
        <w:t xml:space="preserve">Assurantie- en Hypotheekkantoor A. Baron van </w:t>
      </w:r>
      <w:proofErr w:type="spellStart"/>
      <w:r>
        <w:rPr>
          <w:sz w:val="16"/>
          <w:szCs w:val="16"/>
        </w:rPr>
        <w:t>Hövell</w:t>
      </w:r>
      <w:proofErr w:type="spellEnd"/>
      <w:r>
        <w:rPr>
          <w:sz w:val="16"/>
          <w:szCs w:val="16"/>
        </w:rPr>
        <w:t xml:space="preserve"> tot </w:t>
      </w:r>
      <w:proofErr w:type="spellStart"/>
      <w:r>
        <w:rPr>
          <w:sz w:val="16"/>
          <w:szCs w:val="16"/>
        </w:rPr>
        <w:t>Westerflier</w:t>
      </w:r>
      <w:proofErr w:type="spellEnd"/>
      <w:r>
        <w:rPr>
          <w:sz w:val="16"/>
          <w:szCs w:val="16"/>
        </w:rPr>
        <w:t xml:space="preserve"> </w:t>
      </w:r>
    </w:p>
    <w:p w14:paraId="168017F9" w14:textId="77777777" w:rsidR="00614FC4" w:rsidRDefault="00614FC4" w:rsidP="004E46F0">
      <w:pPr>
        <w:pStyle w:val="Default"/>
        <w:numPr>
          <w:ilvl w:val="1"/>
          <w:numId w:val="4"/>
        </w:numPr>
        <w:ind w:left="1080"/>
        <w:rPr>
          <w:sz w:val="16"/>
          <w:szCs w:val="16"/>
        </w:rPr>
      </w:pPr>
      <w:r>
        <w:rPr>
          <w:sz w:val="16"/>
          <w:szCs w:val="16"/>
        </w:rPr>
        <w:t xml:space="preserve">Assurantiebedrijf de </w:t>
      </w:r>
      <w:proofErr w:type="spellStart"/>
      <w:r>
        <w:rPr>
          <w:sz w:val="16"/>
          <w:szCs w:val="16"/>
        </w:rPr>
        <w:t>Winckelsteegh</w:t>
      </w:r>
      <w:proofErr w:type="spellEnd"/>
      <w:r>
        <w:rPr>
          <w:sz w:val="16"/>
          <w:szCs w:val="16"/>
        </w:rPr>
        <w:t xml:space="preserve"> </w:t>
      </w:r>
    </w:p>
    <w:p w14:paraId="168017FA" w14:textId="77777777" w:rsidR="00616887" w:rsidRDefault="00614FC4" w:rsidP="004E46F0">
      <w:pPr>
        <w:pStyle w:val="Default"/>
        <w:numPr>
          <w:ilvl w:val="0"/>
          <w:numId w:val="4"/>
        </w:numPr>
        <w:spacing w:after="12"/>
        <w:ind w:left="360"/>
        <w:rPr>
          <w:sz w:val="16"/>
          <w:szCs w:val="16"/>
        </w:rPr>
      </w:pPr>
      <w:r>
        <w:rPr>
          <w:sz w:val="16"/>
          <w:szCs w:val="16"/>
        </w:rPr>
        <w:t>Bezoekadres</w:t>
      </w:r>
      <w:r>
        <w:rPr>
          <w:sz w:val="16"/>
          <w:szCs w:val="16"/>
        </w:rPr>
        <w:tab/>
      </w:r>
    </w:p>
    <w:p w14:paraId="168017FB" w14:textId="77777777" w:rsidR="00614FC4" w:rsidRDefault="00614FC4" w:rsidP="004E46F0">
      <w:pPr>
        <w:pStyle w:val="Default"/>
        <w:spacing w:after="12"/>
        <w:ind w:left="360"/>
        <w:rPr>
          <w:sz w:val="16"/>
          <w:szCs w:val="16"/>
        </w:rPr>
      </w:pPr>
      <w:proofErr w:type="spellStart"/>
      <w:r>
        <w:rPr>
          <w:sz w:val="16"/>
          <w:szCs w:val="16"/>
        </w:rPr>
        <w:t>Takenhofplein</w:t>
      </w:r>
      <w:proofErr w:type="spellEnd"/>
      <w:r>
        <w:rPr>
          <w:sz w:val="16"/>
          <w:szCs w:val="16"/>
        </w:rPr>
        <w:t xml:space="preserve"> 3, 6538 SZ NIJMEGEN </w:t>
      </w:r>
    </w:p>
    <w:p w14:paraId="168017FC" w14:textId="77777777" w:rsidR="00616887" w:rsidRDefault="00614FC4" w:rsidP="004E46F0">
      <w:pPr>
        <w:pStyle w:val="Default"/>
        <w:numPr>
          <w:ilvl w:val="0"/>
          <w:numId w:val="4"/>
        </w:numPr>
        <w:spacing w:after="12"/>
        <w:ind w:left="360"/>
        <w:rPr>
          <w:sz w:val="16"/>
          <w:szCs w:val="16"/>
        </w:rPr>
      </w:pPr>
      <w:r>
        <w:rPr>
          <w:sz w:val="16"/>
          <w:szCs w:val="16"/>
        </w:rPr>
        <w:t>Postadres</w:t>
      </w:r>
      <w:r>
        <w:rPr>
          <w:sz w:val="16"/>
          <w:szCs w:val="16"/>
        </w:rPr>
        <w:tab/>
      </w:r>
    </w:p>
    <w:p w14:paraId="168017FD" w14:textId="77777777" w:rsidR="00614FC4" w:rsidRDefault="00614FC4" w:rsidP="004E46F0">
      <w:pPr>
        <w:pStyle w:val="Default"/>
        <w:spacing w:after="12"/>
        <w:ind w:left="360"/>
        <w:rPr>
          <w:sz w:val="16"/>
          <w:szCs w:val="16"/>
        </w:rPr>
      </w:pPr>
      <w:r>
        <w:rPr>
          <w:sz w:val="16"/>
          <w:szCs w:val="16"/>
        </w:rPr>
        <w:t xml:space="preserve">Postbus 1061, 6501 BB NIJMEGEN </w:t>
      </w:r>
    </w:p>
    <w:p w14:paraId="168017FE" w14:textId="77777777" w:rsidR="00614FC4" w:rsidRDefault="00614FC4" w:rsidP="004E46F0">
      <w:pPr>
        <w:pStyle w:val="Default"/>
        <w:numPr>
          <w:ilvl w:val="0"/>
          <w:numId w:val="4"/>
        </w:numPr>
        <w:spacing w:after="12"/>
        <w:ind w:left="360"/>
        <w:rPr>
          <w:sz w:val="16"/>
          <w:szCs w:val="16"/>
        </w:rPr>
      </w:pPr>
      <w:r>
        <w:rPr>
          <w:sz w:val="16"/>
          <w:szCs w:val="16"/>
        </w:rPr>
        <w:t>Telefoon</w:t>
      </w:r>
      <w:r>
        <w:rPr>
          <w:sz w:val="16"/>
          <w:szCs w:val="16"/>
        </w:rPr>
        <w:tab/>
      </w:r>
      <w:r>
        <w:rPr>
          <w:sz w:val="16"/>
          <w:szCs w:val="16"/>
        </w:rPr>
        <w:tab/>
        <w:t xml:space="preserve">(024) 3247600 </w:t>
      </w:r>
    </w:p>
    <w:p w14:paraId="168017FF" w14:textId="77777777" w:rsidR="00614FC4" w:rsidRPr="005502B7" w:rsidRDefault="00614FC4" w:rsidP="004E46F0">
      <w:pPr>
        <w:pStyle w:val="Default"/>
        <w:numPr>
          <w:ilvl w:val="0"/>
          <w:numId w:val="4"/>
        </w:numPr>
        <w:spacing w:after="12"/>
        <w:ind w:left="360"/>
        <w:rPr>
          <w:sz w:val="16"/>
          <w:szCs w:val="16"/>
          <w:lang w:val="en-US"/>
        </w:rPr>
      </w:pPr>
      <w:r w:rsidRPr="005502B7">
        <w:rPr>
          <w:sz w:val="16"/>
          <w:szCs w:val="16"/>
          <w:lang w:val="en-US"/>
        </w:rPr>
        <w:t xml:space="preserve">Fax </w:t>
      </w:r>
      <w:r w:rsidRPr="005502B7">
        <w:rPr>
          <w:sz w:val="16"/>
          <w:szCs w:val="16"/>
          <w:lang w:val="en-US"/>
        </w:rPr>
        <w:tab/>
      </w:r>
      <w:r w:rsidRPr="005502B7">
        <w:rPr>
          <w:sz w:val="16"/>
          <w:szCs w:val="16"/>
          <w:lang w:val="en-US"/>
        </w:rPr>
        <w:tab/>
      </w:r>
      <w:r w:rsidR="004E46F0">
        <w:rPr>
          <w:sz w:val="16"/>
          <w:szCs w:val="16"/>
          <w:lang w:val="en-US"/>
        </w:rPr>
        <w:tab/>
      </w:r>
      <w:r w:rsidRPr="005502B7">
        <w:rPr>
          <w:sz w:val="16"/>
          <w:szCs w:val="16"/>
          <w:lang w:val="en-US"/>
        </w:rPr>
        <w:t xml:space="preserve">(024) 3223343 </w:t>
      </w:r>
    </w:p>
    <w:p w14:paraId="16801800" w14:textId="77777777" w:rsidR="00614FC4" w:rsidRPr="00614FC4" w:rsidRDefault="00614FC4" w:rsidP="004E46F0">
      <w:pPr>
        <w:pStyle w:val="Default"/>
        <w:numPr>
          <w:ilvl w:val="0"/>
          <w:numId w:val="4"/>
        </w:numPr>
        <w:spacing w:after="12"/>
        <w:ind w:left="360"/>
        <w:rPr>
          <w:sz w:val="16"/>
          <w:szCs w:val="16"/>
          <w:lang w:val="en-US"/>
        </w:rPr>
      </w:pPr>
      <w:r w:rsidRPr="00614FC4">
        <w:rPr>
          <w:sz w:val="16"/>
          <w:szCs w:val="16"/>
          <w:lang w:val="en-US"/>
        </w:rPr>
        <w:t xml:space="preserve">E-mail </w:t>
      </w:r>
      <w:r w:rsidRPr="00614FC4">
        <w:rPr>
          <w:sz w:val="16"/>
          <w:szCs w:val="16"/>
          <w:lang w:val="en-US"/>
        </w:rPr>
        <w:tab/>
      </w:r>
      <w:r w:rsidRPr="00614FC4">
        <w:rPr>
          <w:sz w:val="16"/>
          <w:szCs w:val="16"/>
          <w:lang w:val="en-US"/>
        </w:rPr>
        <w:tab/>
        <w:t xml:space="preserve">ghw@ghw.nl </w:t>
      </w:r>
    </w:p>
    <w:p w14:paraId="16801801" w14:textId="77777777" w:rsidR="00614FC4" w:rsidRPr="00614FC4" w:rsidRDefault="00614FC4" w:rsidP="004E46F0">
      <w:pPr>
        <w:pStyle w:val="Default"/>
        <w:numPr>
          <w:ilvl w:val="0"/>
          <w:numId w:val="4"/>
        </w:numPr>
        <w:spacing w:after="12"/>
        <w:ind w:left="360"/>
        <w:rPr>
          <w:sz w:val="16"/>
          <w:szCs w:val="16"/>
        </w:rPr>
      </w:pPr>
      <w:r w:rsidRPr="00614FC4">
        <w:rPr>
          <w:sz w:val="16"/>
          <w:szCs w:val="16"/>
        </w:rPr>
        <w:t xml:space="preserve">Website </w:t>
      </w:r>
      <w:r>
        <w:rPr>
          <w:sz w:val="16"/>
          <w:szCs w:val="16"/>
        </w:rPr>
        <w:tab/>
      </w:r>
      <w:r>
        <w:rPr>
          <w:sz w:val="16"/>
          <w:szCs w:val="16"/>
        </w:rPr>
        <w:tab/>
      </w:r>
      <w:r w:rsidRPr="00614FC4">
        <w:rPr>
          <w:sz w:val="16"/>
          <w:szCs w:val="16"/>
        </w:rPr>
        <w:t xml:space="preserve">www.ghw.nl </w:t>
      </w:r>
    </w:p>
    <w:p w14:paraId="16801802" w14:textId="77777777" w:rsidR="00614FC4" w:rsidRDefault="00614FC4" w:rsidP="004E46F0">
      <w:pPr>
        <w:pStyle w:val="Default"/>
        <w:numPr>
          <w:ilvl w:val="0"/>
          <w:numId w:val="4"/>
        </w:numPr>
        <w:ind w:left="360"/>
        <w:rPr>
          <w:sz w:val="16"/>
          <w:szCs w:val="16"/>
        </w:rPr>
      </w:pPr>
      <w:r>
        <w:rPr>
          <w:sz w:val="16"/>
          <w:szCs w:val="16"/>
        </w:rPr>
        <w:t xml:space="preserve">Inschrijving Handelsregister </w:t>
      </w:r>
    </w:p>
    <w:p w14:paraId="16801803" w14:textId="77777777" w:rsidR="00614FC4" w:rsidRPr="005502B7" w:rsidRDefault="00614FC4" w:rsidP="004E46F0">
      <w:pPr>
        <w:pStyle w:val="Default"/>
        <w:numPr>
          <w:ilvl w:val="1"/>
          <w:numId w:val="4"/>
        </w:numPr>
        <w:spacing w:after="12"/>
        <w:ind w:left="1080"/>
        <w:rPr>
          <w:sz w:val="16"/>
          <w:szCs w:val="16"/>
          <w:lang w:val="en-US"/>
        </w:rPr>
      </w:pPr>
      <w:r w:rsidRPr="005502B7">
        <w:rPr>
          <w:sz w:val="16"/>
          <w:szCs w:val="16"/>
          <w:lang w:val="en-US"/>
        </w:rPr>
        <w:t xml:space="preserve">GHW </w:t>
      </w:r>
      <w:proofErr w:type="spellStart"/>
      <w:r w:rsidRPr="005502B7">
        <w:rPr>
          <w:sz w:val="16"/>
          <w:szCs w:val="16"/>
          <w:lang w:val="en-US"/>
        </w:rPr>
        <w:t>assurantiegroep</w:t>
      </w:r>
      <w:proofErr w:type="spellEnd"/>
      <w:r w:rsidRPr="005502B7">
        <w:rPr>
          <w:sz w:val="16"/>
          <w:szCs w:val="16"/>
          <w:lang w:val="en-US"/>
        </w:rPr>
        <w:t xml:space="preserve"> B.V. 09199020 </w:t>
      </w:r>
    </w:p>
    <w:p w14:paraId="16801804" w14:textId="77777777" w:rsidR="00614FC4" w:rsidRPr="00614FC4" w:rsidRDefault="00614FC4" w:rsidP="004E46F0">
      <w:pPr>
        <w:pStyle w:val="Default"/>
        <w:numPr>
          <w:ilvl w:val="1"/>
          <w:numId w:val="4"/>
        </w:numPr>
        <w:spacing w:after="12"/>
        <w:ind w:left="1080"/>
        <w:rPr>
          <w:sz w:val="16"/>
          <w:szCs w:val="16"/>
          <w:lang w:val="en-US"/>
        </w:rPr>
      </w:pPr>
      <w:r w:rsidRPr="00614FC4">
        <w:rPr>
          <w:sz w:val="16"/>
          <w:szCs w:val="16"/>
          <w:lang w:val="en-US"/>
        </w:rPr>
        <w:t xml:space="preserve">GHW </w:t>
      </w:r>
      <w:proofErr w:type="spellStart"/>
      <w:r w:rsidRPr="00614FC4">
        <w:rPr>
          <w:sz w:val="16"/>
          <w:szCs w:val="16"/>
          <w:lang w:val="en-US"/>
        </w:rPr>
        <w:t>assurantieadviseurs</w:t>
      </w:r>
      <w:proofErr w:type="spellEnd"/>
      <w:r w:rsidRPr="00614FC4">
        <w:rPr>
          <w:sz w:val="16"/>
          <w:szCs w:val="16"/>
          <w:lang w:val="en-US"/>
        </w:rPr>
        <w:t xml:space="preserve"> B.V. 55306055 </w:t>
      </w:r>
    </w:p>
    <w:p w14:paraId="16801805" w14:textId="77777777" w:rsidR="00614FC4" w:rsidRPr="00614FC4" w:rsidRDefault="00614FC4" w:rsidP="004E46F0">
      <w:pPr>
        <w:pStyle w:val="Default"/>
        <w:numPr>
          <w:ilvl w:val="1"/>
          <w:numId w:val="4"/>
        </w:numPr>
        <w:spacing w:after="12"/>
        <w:ind w:left="1080"/>
        <w:rPr>
          <w:sz w:val="16"/>
          <w:szCs w:val="16"/>
          <w:lang w:val="en-US"/>
        </w:rPr>
      </w:pPr>
      <w:r w:rsidRPr="00614FC4">
        <w:rPr>
          <w:sz w:val="16"/>
          <w:szCs w:val="16"/>
          <w:lang w:val="en-US"/>
        </w:rPr>
        <w:t xml:space="preserve">GHW </w:t>
      </w:r>
      <w:proofErr w:type="spellStart"/>
      <w:r w:rsidRPr="00614FC4">
        <w:rPr>
          <w:sz w:val="16"/>
          <w:szCs w:val="16"/>
          <w:lang w:val="en-US"/>
        </w:rPr>
        <w:t>assuradeuren</w:t>
      </w:r>
      <w:proofErr w:type="spellEnd"/>
      <w:r w:rsidRPr="00614FC4">
        <w:rPr>
          <w:sz w:val="16"/>
          <w:szCs w:val="16"/>
          <w:lang w:val="en-US"/>
        </w:rPr>
        <w:t xml:space="preserve"> B.V. 55305970 </w:t>
      </w:r>
    </w:p>
    <w:p w14:paraId="16801806" w14:textId="77777777" w:rsidR="00614FC4" w:rsidRPr="00614FC4" w:rsidRDefault="00614FC4" w:rsidP="004E46F0">
      <w:pPr>
        <w:pStyle w:val="Default"/>
        <w:numPr>
          <w:ilvl w:val="1"/>
          <w:numId w:val="4"/>
        </w:numPr>
        <w:spacing w:after="12"/>
        <w:ind w:left="1080"/>
        <w:rPr>
          <w:sz w:val="16"/>
          <w:szCs w:val="16"/>
          <w:lang w:val="en-US"/>
        </w:rPr>
      </w:pPr>
      <w:r w:rsidRPr="00614FC4">
        <w:rPr>
          <w:sz w:val="16"/>
          <w:szCs w:val="16"/>
          <w:lang w:val="en-US"/>
        </w:rPr>
        <w:t xml:space="preserve">Hestia GHW </w:t>
      </w:r>
      <w:proofErr w:type="spellStart"/>
      <w:r w:rsidRPr="00614FC4">
        <w:rPr>
          <w:sz w:val="16"/>
          <w:szCs w:val="16"/>
          <w:lang w:val="en-US"/>
        </w:rPr>
        <w:t>Assurantieadviseurs</w:t>
      </w:r>
      <w:proofErr w:type="spellEnd"/>
      <w:r w:rsidRPr="00614FC4">
        <w:rPr>
          <w:sz w:val="16"/>
          <w:szCs w:val="16"/>
          <w:lang w:val="en-US"/>
        </w:rPr>
        <w:t xml:space="preserve"> B.V. 64034860 </w:t>
      </w:r>
    </w:p>
    <w:p w14:paraId="16801807" w14:textId="0D5CE05A" w:rsidR="00614FC4" w:rsidRDefault="00614FC4" w:rsidP="004E46F0">
      <w:pPr>
        <w:pStyle w:val="Default"/>
        <w:numPr>
          <w:ilvl w:val="1"/>
          <w:numId w:val="4"/>
        </w:numPr>
        <w:ind w:left="1080"/>
        <w:rPr>
          <w:sz w:val="16"/>
          <w:szCs w:val="16"/>
        </w:rPr>
      </w:pPr>
      <w:r>
        <w:rPr>
          <w:sz w:val="16"/>
          <w:szCs w:val="16"/>
        </w:rPr>
        <w:t xml:space="preserve">Pensioendesk Nijmegen B.V. </w:t>
      </w:r>
      <w:r w:rsidR="00C52DC0">
        <w:rPr>
          <w:sz w:val="16"/>
          <w:szCs w:val="16"/>
        </w:rPr>
        <w:t>75</w:t>
      </w:r>
      <w:r w:rsidR="00933E40">
        <w:rPr>
          <w:sz w:val="16"/>
          <w:szCs w:val="16"/>
        </w:rPr>
        <w:t>705397</w:t>
      </w:r>
    </w:p>
    <w:p w14:paraId="16801808" w14:textId="77777777" w:rsidR="004E46F0" w:rsidRDefault="00614FC4" w:rsidP="004E46F0">
      <w:pPr>
        <w:pStyle w:val="Default"/>
        <w:numPr>
          <w:ilvl w:val="0"/>
          <w:numId w:val="6"/>
        </w:numPr>
        <w:spacing w:after="12"/>
        <w:ind w:left="360"/>
        <w:rPr>
          <w:sz w:val="16"/>
          <w:szCs w:val="16"/>
        </w:rPr>
      </w:pPr>
      <w:proofErr w:type="spellStart"/>
      <w:r>
        <w:rPr>
          <w:sz w:val="16"/>
          <w:szCs w:val="16"/>
        </w:rPr>
        <w:t>Wft</w:t>
      </w:r>
      <w:proofErr w:type="spellEnd"/>
      <w:r>
        <w:rPr>
          <w:sz w:val="16"/>
          <w:szCs w:val="16"/>
        </w:rPr>
        <w:t xml:space="preserve"> vergunning </w:t>
      </w:r>
      <w:proofErr w:type="gramStart"/>
      <w:r>
        <w:rPr>
          <w:sz w:val="16"/>
          <w:szCs w:val="16"/>
        </w:rPr>
        <w:t>AFM nummer</w:t>
      </w:r>
      <w:proofErr w:type="gramEnd"/>
      <w:r>
        <w:rPr>
          <w:sz w:val="16"/>
          <w:szCs w:val="16"/>
        </w:rPr>
        <w:t xml:space="preserve"> 12012177 </w:t>
      </w:r>
      <w:r w:rsidR="004E46F0">
        <w:rPr>
          <w:sz w:val="16"/>
          <w:szCs w:val="16"/>
        </w:rPr>
        <w:t>onderdelen:</w:t>
      </w:r>
    </w:p>
    <w:p w14:paraId="16801809" w14:textId="77777777" w:rsidR="00614FC4" w:rsidRPr="004E46F0" w:rsidRDefault="00614FC4" w:rsidP="004E46F0">
      <w:pPr>
        <w:pStyle w:val="Default"/>
        <w:numPr>
          <w:ilvl w:val="0"/>
          <w:numId w:val="9"/>
        </w:numPr>
        <w:spacing w:after="12"/>
        <w:ind w:left="1080"/>
        <w:rPr>
          <w:sz w:val="16"/>
          <w:szCs w:val="16"/>
        </w:rPr>
      </w:pPr>
      <w:r w:rsidRPr="004E46F0">
        <w:rPr>
          <w:sz w:val="16"/>
          <w:szCs w:val="16"/>
        </w:rPr>
        <w:t>Betaalrekeningen</w:t>
      </w:r>
    </w:p>
    <w:p w14:paraId="1680180A" w14:textId="77777777" w:rsidR="00614FC4" w:rsidRDefault="00614FC4" w:rsidP="004E46F0">
      <w:pPr>
        <w:pStyle w:val="Koptekst"/>
        <w:numPr>
          <w:ilvl w:val="0"/>
          <w:numId w:val="9"/>
        </w:numPr>
        <w:tabs>
          <w:tab w:val="left" w:pos="240"/>
          <w:tab w:val="left" w:pos="1701"/>
        </w:tabs>
        <w:ind w:left="1080"/>
        <w:rPr>
          <w:rFonts w:ascii="Arial" w:hAnsi="Arial" w:cs="Arial"/>
          <w:sz w:val="16"/>
          <w:szCs w:val="16"/>
        </w:rPr>
      </w:pPr>
      <w:r>
        <w:rPr>
          <w:rFonts w:ascii="Arial" w:hAnsi="Arial" w:cs="Arial"/>
          <w:sz w:val="16"/>
          <w:szCs w:val="16"/>
        </w:rPr>
        <w:t>Consumptieve kredieten</w:t>
      </w:r>
    </w:p>
    <w:p w14:paraId="1680180B" w14:textId="77777777" w:rsidR="00614FC4" w:rsidRDefault="00614FC4" w:rsidP="004E46F0">
      <w:pPr>
        <w:pStyle w:val="Koptekst"/>
        <w:numPr>
          <w:ilvl w:val="0"/>
          <w:numId w:val="9"/>
        </w:numPr>
        <w:tabs>
          <w:tab w:val="left" w:pos="240"/>
          <w:tab w:val="left" w:pos="1701"/>
        </w:tabs>
        <w:ind w:left="1080"/>
        <w:rPr>
          <w:rFonts w:ascii="Arial" w:hAnsi="Arial" w:cs="Arial"/>
          <w:sz w:val="16"/>
          <w:szCs w:val="16"/>
        </w:rPr>
      </w:pPr>
      <w:r>
        <w:rPr>
          <w:rFonts w:ascii="Arial" w:hAnsi="Arial" w:cs="Arial"/>
          <w:sz w:val="16"/>
          <w:szCs w:val="16"/>
        </w:rPr>
        <w:t>Elektronisch geld</w:t>
      </w:r>
    </w:p>
    <w:p w14:paraId="1680180C" w14:textId="77777777" w:rsidR="00614FC4" w:rsidRDefault="00614FC4" w:rsidP="004E46F0">
      <w:pPr>
        <w:pStyle w:val="Koptekst"/>
        <w:numPr>
          <w:ilvl w:val="2"/>
          <w:numId w:val="4"/>
        </w:numPr>
        <w:tabs>
          <w:tab w:val="left" w:pos="240"/>
          <w:tab w:val="left" w:pos="1701"/>
        </w:tabs>
        <w:ind w:left="1104"/>
        <w:rPr>
          <w:rFonts w:ascii="Arial" w:hAnsi="Arial" w:cs="Arial"/>
          <w:sz w:val="16"/>
          <w:szCs w:val="16"/>
        </w:rPr>
      </w:pPr>
      <w:r>
        <w:rPr>
          <w:rFonts w:ascii="Arial" w:hAnsi="Arial" w:cs="Arial"/>
          <w:sz w:val="16"/>
          <w:szCs w:val="16"/>
        </w:rPr>
        <w:t>Hypothecaire kredieten</w:t>
      </w:r>
    </w:p>
    <w:p w14:paraId="1680180D" w14:textId="77777777" w:rsidR="00614FC4" w:rsidRDefault="00614FC4" w:rsidP="004E46F0">
      <w:pPr>
        <w:pStyle w:val="Koptekst"/>
        <w:numPr>
          <w:ilvl w:val="2"/>
          <w:numId w:val="4"/>
        </w:numPr>
        <w:tabs>
          <w:tab w:val="left" w:pos="240"/>
          <w:tab w:val="left" w:pos="1701"/>
        </w:tabs>
        <w:ind w:left="1104"/>
        <w:rPr>
          <w:rFonts w:ascii="Arial" w:hAnsi="Arial" w:cs="Arial"/>
          <w:sz w:val="16"/>
          <w:szCs w:val="16"/>
        </w:rPr>
      </w:pPr>
      <w:r>
        <w:rPr>
          <w:rFonts w:ascii="Arial" w:hAnsi="Arial" w:cs="Arial"/>
          <w:sz w:val="16"/>
          <w:szCs w:val="16"/>
        </w:rPr>
        <w:t>Inkomensverzekeringen</w:t>
      </w:r>
    </w:p>
    <w:p w14:paraId="1680180E" w14:textId="77777777" w:rsidR="00614FC4" w:rsidRDefault="00614FC4" w:rsidP="004E46F0">
      <w:pPr>
        <w:pStyle w:val="Koptekst"/>
        <w:numPr>
          <w:ilvl w:val="2"/>
          <w:numId w:val="4"/>
        </w:numPr>
        <w:tabs>
          <w:tab w:val="left" w:pos="240"/>
          <w:tab w:val="left" w:pos="1701"/>
        </w:tabs>
        <w:ind w:left="1104"/>
        <w:rPr>
          <w:rFonts w:ascii="Arial" w:hAnsi="Arial" w:cs="Arial"/>
          <w:sz w:val="16"/>
          <w:szCs w:val="16"/>
        </w:rPr>
      </w:pPr>
      <w:r>
        <w:rPr>
          <w:rFonts w:ascii="Arial" w:hAnsi="Arial" w:cs="Arial"/>
          <w:sz w:val="16"/>
          <w:szCs w:val="16"/>
        </w:rPr>
        <w:t>Pensioenverzekeringen</w:t>
      </w:r>
    </w:p>
    <w:p w14:paraId="1680180F" w14:textId="77777777" w:rsidR="00614FC4" w:rsidRDefault="00614FC4" w:rsidP="004E46F0">
      <w:pPr>
        <w:pStyle w:val="Koptekst"/>
        <w:numPr>
          <w:ilvl w:val="2"/>
          <w:numId w:val="4"/>
        </w:numPr>
        <w:tabs>
          <w:tab w:val="left" w:pos="240"/>
          <w:tab w:val="left" w:pos="1701"/>
        </w:tabs>
        <w:ind w:left="1104"/>
        <w:rPr>
          <w:rFonts w:ascii="Arial" w:hAnsi="Arial" w:cs="Arial"/>
          <w:sz w:val="16"/>
          <w:szCs w:val="16"/>
        </w:rPr>
      </w:pPr>
      <w:r>
        <w:rPr>
          <w:rFonts w:ascii="Arial" w:hAnsi="Arial" w:cs="Arial"/>
          <w:sz w:val="16"/>
          <w:szCs w:val="16"/>
        </w:rPr>
        <w:t>Premiepensioenvorderingen</w:t>
      </w:r>
    </w:p>
    <w:p w14:paraId="16801810" w14:textId="77777777" w:rsidR="00614FC4" w:rsidRDefault="00614FC4" w:rsidP="004E46F0">
      <w:pPr>
        <w:pStyle w:val="Koptekst"/>
        <w:numPr>
          <w:ilvl w:val="2"/>
          <w:numId w:val="4"/>
        </w:numPr>
        <w:tabs>
          <w:tab w:val="left" w:pos="240"/>
          <w:tab w:val="left" w:pos="1701"/>
        </w:tabs>
        <w:ind w:left="1104"/>
        <w:rPr>
          <w:rFonts w:ascii="Arial" w:hAnsi="Arial" w:cs="Arial"/>
          <w:sz w:val="16"/>
          <w:szCs w:val="16"/>
        </w:rPr>
      </w:pPr>
      <w:r>
        <w:rPr>
          <w:rFonts w:ascii="Arial" w:hAnsi="Arial" w:cs="Arial"/>
          <w:sz w:val="16"/>
          <w:szCs w:val="16"/>
        </w:rPr>
        <w:t>Schadeverzekeringen particulier</w:t>
      </w:r>
    </w:p>
    <w:p w14:paraId="16801811" w14:textId="77777777" w:rsidR="00614FC4" w:rsidRDefault="00614FC4" w:rsidP="004E46F0">
      <w:pPr>
        <w:pStyle w:val="Koptekst"/>
        <w:numPr>
          <w:ilvl w:val="2"/>
          <w:numId w:val="4"/>
        </w:numPr>
        <w:tabs>
          <w:tab w:val="left" w:pos="240"/>
          <w:tab w:val="left" w:pos="1701"/>
        </w:tabs>
        <w:ind w:left="1104"/>
        <w:rPr>
          <w:rFonts w:ascii="Arial" w:hAnsi="Arial" w:cs="Arial"/>
          <w:sz w:val="16"/>
          <w:szCs w:val="16"/>
        </w:rPr>
      </w:pPr>
      <w:r>
        <w:rPr>
          <w:rFonts w:ascii="Arial" w:hAnsi="Arial" w:cs="Arial"/>
          <w:sz w:val="16"/>
          <w:szCs w:val="16"/>
        </w:rPr>
        <w:t>Schadeverzekeringen zakelijk</w:t>
      </w:r>
    </w:p>
    <w:p w14:paraId="16801812" w14:textId="77777777" w:rsidR="00614FC4" w:rsidRDefault="00614FC4" w:rsidP="004E46F0">
      <w:pPr>
        <w:pStyle w:val="Koptekst"/>
        <w:numPr>
          <w:ilvl w:val="2"/>
          <w:numId w:val="4"/>
        </w:numPr>
        <w:tabs>
          <w:tab w:val="left" w:pos="240"/>
          <w:tab w:val="left" w:pos="1701"/>
        </w:tabs>
        <w:ind w:left="1104"/>
        <w:rPr>
          <w:rFonts w:ascii="Arial" w:hAnsi="Arial" w:cs="Arial"/>
          <w:sz w:val="16"/>
          <w:szCs w:val="16"/>
        </w:rPr>
      </w:pPr>
      <w:r>
        <w:rPr>
          <w:rFonts w:ascii="Arial" w:hAnsi="Arial" w:cs="Arial"/>
          <w:sz w:val="16"/>
          <w:szCs w:val="16"/>
        </w:rPr>
        <w:t>Spaarrekeningen</w:t>
      </w:r>
    </w:p>
    <w:p w14:paraId="16801813" w14:textId="77777777" w:rsidR="00614FC4" w:rsidRDefault="00614FC4" w:rsidP="004E46F0">
      <w:pPr>
        <w:pStyle w:val="Koptekst"/>
        <w:numPr>
          <w:ilvl w:val="2"/>
          <w:numId w:val="4"/>
        </w:numPr>
        <w:tabs>
          <w:tab w:val="left" w:pos="240"/>
          <w:tab w:val="left" w:pos="1701"/>
        </w:tabs>
        <w:ind w:left="1104"/>
        <w:rPr>
          <w:rFonts w:ascii="Arial" w:hAnsi="Arial" w:cs="Arial"/>
          <w:sz w:val="16"/>
          <w:szCs w:val="16"/>
        </w:rPr>
      </w:pPr>
      <w:r>
        <w:rPr>
          <w:rFonts w:ascii="Arial" w:hAnsi="Arial" w:cs="Arial"/>
          <w:sz w:val="16"/>
          <w:szCs w:val="16"/>
        </w:rPr>
        <w:t>Vermogen</w:t>
      </w:r>
    </w:p>
    <w:p w14:paraId="16801814" w14:textId="77777777" w:rsidR="00614FC4" w:rsidRDefault="00614FC4" w:rsidP="004E46F0">
      <w:pPr>
        <w:pStyle w:val="Koptekst"/>
        <w:numPr>
          <w:ilvl w:val="2"/>
          <w:numId w:val="4"/>
        </w:numPr>
        <w:tabs>
          <w:tab w:val="left" w:pos="240"/>
          <w:tab w:val="left" w:pos="1701"/>
        </w:tabs>
        <w:ind w:left="1104"/>
        <w:rPr>
          <w:rFonts w:ascii="Arial" w:hAnsi="Arial" w:cs="Arial"/>
          <w:sz w:val="16"/>
          <w:szCs w:val="16"/>
        </w:rPr>
      </w:pPr>
      <w:r>
        <w:rPr>
          <w:rFonts w:ascii="Arial" w:hAnsi="Arial" w:cs="Arial"/>
          <w:sz w:val="16"/>
          <w:szCs w:val="16"/>
        </w:rPr>
        <w:t>Zorgverzekeringen</w:t>
      </w:r>
    </w:p>
    <w:p w14:paraId="16801815" w14:textId="77777777" w:rsidR="00614FC4" w:rsidRDefault="004E46F0" w:rsidP="004E46F0">
      <w:pPr>
        <w:pStyle w:val="Koptekst"/>
        <w:numPr>
          <w:ilvl w:val="2"/>
          <w:numId w:val="4"/>
        </w:numPr>
        <w:tabs>
          <w:tab w:val="left" w:pos="240"/>
          <w:tab w:val="left" w:pos="1701"/>
        </w:tabs>
        <w:ind w:left="1104"/>
        <w:rPr>
          <w:rFonts w:ascii="Arial" w:hAnsi="Arial" w:cs="Arial"/>
          <w:sz w:val="16"/>
          <w:szCs w:val="16"/>
        </w:rPr>
      </w:pPr>
      <w:r>
        <w:rPr>
          <w:rFonts w:ascii="Arial" w:hAnsi="Arial" w:cs="Arial"/>
          <w:sz w:val="16"/>
          <w:szCs w:val="16"/>
        </w:rPr>
        <w:t xml:space="preserve">Deelnemingsrechten in </w:t>
      </w:r>
      <w:proofErr w:type="spellStart"/>
      <w:r w:rsidR="00614FC4">
        <w:rPr>
          <w:rFonts w:ascii="Arial" w:hAnsi="Arial" w:cs="Arial"/>
          <w:sz w:val="16"/>
          <w:szCs w:val="16"/>
        </w:rPr>
        <w:t>belegginginstellingen</w:t>
      </w:r>
      <w:proofErr w:type="spellEnd"/>
    </w:p>
    <w:p w14:paraId="16801816" w14:textId="77777777" w:rsidR="00614FC4" w:rsidRPr="00614FC4" w:rsidRDefault="00614FC4" w:rsidP="004E46F0">
      <w:pPr>
        <w:pStyle w:val="Koptekst"/>
        <w:numPr>
          <w:ilvl w:val="0"/>
          <w:numId w:val="4"/>
        </w:numPr>
        <w:tabs>
          <w:tab w:val="left" w:pos="240"/>
          <w:tab w:val="left" w:pos="1701"/>
        </w:tabs>
        <w:ind w:left="360"/>
        <w:rPr>
          <w:rFonts w:ascii="Arial" w:hAnsi="Arial" w:cs="Arial"/>
          <w:sz w:val="16"/>
          <w:szCs w:val="16"/>
        </w:rPr>
      </w:pPr>
      <w:proofErr w:type="spellStart"/>
      <w:r>
        <w:rPr>
          <w:sz w:val="16"/>
          <w:szCs w:val="16"/>
        </w:rPr>
        <w:t>KiFiD</w:t>
      </w:r>
      <w:proofErr w:type="spellEnd"/>
      <w:r>
        <w:rPr>
          <w:sz w:val="16"/>
          <w:szCs w:val="16"/>
        </w:rPr>
        <w:t xml:space="preserve"> aansluitnummer 300.008240 </w:t>
      </w:r>
    </w:p>
    <w:p w14:paraId="16801817" w14:textId="77777777" w:rsidR="00614FC4" w:rsidRDefault="00614FC4">
      <w:pPr>
        <w:pStyle w:val="Koptekst"/>
        <w:pBdr>
          <w:bottom w:val="single" w:sz="4" w:space="1" w:color="auto"/>
        </w:pBdr>
        <w:tabs>
          <w:tab w:val="left" w:pos="708"/>
        </w:tabs>
        <w:rPr>
          <w:rFonts w:ascii="Arial" w:hAnsi="Arial" w:cs="Arial"/>
          <w:sz w:val="16"/>
          <w:szCs w:val="16"/>
        </w:rPr>
      </w:pPr>
    </w:p>
    <w:p w14:paraId="16801818" w14:textId="77777777" w:rsidR="00CE2077" w:rsidRDefault="00DB31DE">
      <w:pPr>
        <w:pStyle w:val="Koptekst"/>
        <w:pBdr>
          <w:bottom w:val="single" w:sz="4" w:space="1" w:color="auto"/>
        </w:pBdr>
        <w:tabs>
          <w:tab w:val="left" w:pos="708"/>
        </w:tabs>
        <w:rPr>
          <w:rFonts w:ascii="Arial" w:hAnsi="Arial" w:cs="Arial"/>
          <w:b/>
          <w:sz w:val="16"/>
          <w:szCs w:val="16"/>
        </w:rPr>
      </w:pPr>
      <w:r>
        <w:rPr>
          <w:rFonts w:ascii="Arial" w:hAnsi="Arial" w:cs="Arial"/>
          <w:b/>
          <w:sz w:val="16"/>
          <w:szCs w:val="16"/>
        </w:rPr>
        <w:t>Adviesgebieden</w:t>
      </w:r>
    </w:p>
    <w:p w14:paraId="16801819" w14:textId="77777777" w:rsidR="00CE2077" w:rsidRDefault="00DB31DE">
      <w:pPr>
        <w:pStyle w:val="Koptekst"/>
        <w:tabs>
          <w:tab w:val="left" w:pos="708"/>
        </w:tabs>
        <w:rPr>
          <w:rFonts w:ascii="Arial" w:hAnsi="Arial" w:cs="Arial"/>
          <w:sz w:val="16"/>
          <w:szCs w:val="16"/>
        </w:rPr>
      </w:pPr>
      <w:r>
        <w:rPr>
          <w:rFonts w:ascii="Arial" w:hAnsi="Arial" w:cs="Arial"/>
          <w:sz w:val="16"/>
          <w:szCs w:val="16"/>
        </w:rPr>
        <w:t>Door de omvang van ons kantoor zijn wij ertoe in staat u op een breed terrein van dienst te zijn. Tot de adviesgebieden van ons kantoor behoren:</w:t>
      </w:r>
    </w:p>
    <w:p w14:paraId="1680181A" w14:textId="77777777" w:rsidR="00CE2077" w:rsidRDefault="00DB31DE" w:rsidP="004E46F0">
      <w:pPr>
        <w:pStyle w:val="Koptekst"/>
        <w:numPr>
          <w:ilvl w:val="0"/>
          <w:numId w:val="10"/>
        </w:numPr>
        <w:tabs>
          <w:tab w:val="left" w:pos="708"/>
        </w:tabs>
        <w:rPr>
          <w:rFonts w:ascii="Arial" w:hAnsi="Arial" w:cs="Arial"/>
          <w:sz w:val="16"/>
          <w:szCs w:val="16"/>
        </w:rPr>
      </w:pPr>
      <w:r>
        <w:rPr>
          <w:rFonts w:ascii="Arial" w:hAnsi="Arial" w:cs="Arial"/>
          <w:sz w:val="16"/>
          <w:szCs w:val="16"/>
        </w:rPr>
        <w:t>Hypotheken</w:t>
      </w:r>
    </w:p>
    <w:p w14:paraId="1680181B" w14:textId="77777777" w:rsidR="00640697" w:rsidRPr="005502B7" w:rsidRDefault="00640697" w:rsidP="004E46F0">
      <w:pPr>
        <w:pStyle w:val="Koptekst"/>
        <w:numPr>
          <w:ilvl w:val="0"/>
          <w:numId w:val="10"/>
        </w:numPr>
        <w:tabs>
          <w:tab w:val="left" w:pos="708"/>
        </w:tabs>
        <w:rPr>
          <w:rFonts w:ascii="Arial" w:hAnsi="Arial" w:cs="Arial"/>
          <w:sz w:val="16"/>
          <w:szCs w:val="16"/>
        </w:rPr>
      </w:pPr>
      <w:r w:rsidRPr="005502B7">
        <w:rPr>
          <w:rFonts w:ascii="Arial" w:hAnsi="Arial" w:cs="Arial"/>
          <w:sz w:val="16"/>
          <w:szCs w:val="16"/>
        </w:rPr>
        <w:t>Schadeverzekeringen</w:t>
      </w:r>
    </w:p>
    <w:p w14:paraId="1680181C" w14:textId="77777777" w:rsidR="00CE2077" w:rsidRDefault="00DB31DE" w:rsidP="004E46F0">
      <w:pPr>
        <w:pStyle w:val="Koptekst"/>
        <w:numPr>
          <w:ilvl w:val="0"/>
          <w:numId w:val="10"/>
        </w:numPr>
        <w:tabs>
          <w:tab w:val="left" w:pos="708"/>
        </w:tabs>
        <w:rPr>
          <w:rFonts w:ascii="Arial" w:hAnsi="Arial" w:cs="Arial"/>
          <w:sz w:val="16"/>
          <w:szCs w:val="16"/>
        </w:rPr>
      </w:pPr>
      <w:r>
        <w:rPr>
          <w:rFonts w:ascii="Arial" w:hAnsi="Arial" w:cs="Arial"/>
          <w:sz w:val="16"/>
          <w:szCs w:val="16"/>
        </w:rPr>
        <w:t>Financieringen</w:t>
      </w:r>
    </w:p>
    <w:p w14:paraId="1680181D" w14:textId="77777777" w:rsidR="00CE2077" w:rsidRDefault="00DB31DE" w:rsidP="004E46F0">
      <w:pPr>
        <w:pStyle w:val="Koptekst"/>
        <w:numPr>
          <w:ilvl w:val="0"/>
          <w:numId w:val="10"/>
        </w:numPr>
        <w:tabs>
          <w:tab w:val="left" w:pos="708"/>
        </w:tabs>
        <w:rPr>
          <w:rFonts w:ascii="Arial" w:hAnsi="Arial" w:cs="Arial"/>
          <w:sz w:val="16"/>
          <w:szCs w:val="16"/>
        </w:rPr>
      </w:pPr>
      <w:r>
        <w:rPr>
          <w:rFonts w:ascii="Arial" w:hAnsi="Arial" w:cs="Arial"/>
          <w:sz w:val="16"/>
          <w:szCs w:val="16"/>
        </w:rPr>
        <w:t>Levensverzekeringen</w:t>
      </w:r>
    </w:p>
    <w:p w14:paraId="1680181E" w14:textId="77777777" w:rsidR="00CE2077" w:rsidRDefault="00DB31DE" w:rsidP="004E46F0">
      <w:pPr>
        <w:pStyle w:val="Koptekst"/>
        <w:numPr>
          <w:ilvl w:val="0"/>
          <w:numId w:val="10"/>
        </w:numPr>
        <w:tabs>
          <w:tab w:val="left" w:pos="708"/>
        </w:tabs>
        <w:rPr>
          <w:rFonts w:ascii="Arial" w:hAnsi="Arial" w:cs="Arial"/>
          <w:sz w:val="16"/>
          <w:szCs w:val="16"/>
        </w:rPr>
      </w:pPr>
      <w:r>
        <w:rPr>
          <w:rFonts w:ascii="Arial" w:hAnsi="Arial" w:cs="Arial"/>
          <w:sz w:val="16"/>
          <w:szCs w:val="16"/>
        </w:rPr>
        <w:t>Spaar</w:t>
      </w:r>
      <w:r w:rsidR="00CC33E6">
        <w:rPr>
          <w:rFonts w:ascii="Arial" w:hAnsi="Arial" w:cs="Arial"/>
          <w:sz w:val="16"/>
          <w:szCs w:val="16"/>
        </w:rPr>
        <w:t>- en betaal</w:t>
      </w:r>
      <w:r>
        <w:rPr>
          <w:rFonts w:ascii="Arial" w:hAnsi="Arial" w:cs="Arial"/>
          <w:sz w:val="16"/>
          <w:szCs w:val="16"/>
        </w:rPr>
        <w:t>producten</w:t>
      </w:r>
    </w:p>
    <w:p w14:paraId="1680181F" w14:textId="77777777" w:rsidR="00CE2077" w:rsidRPr="005502B7" w:rsidRDefault="00DB31DE" w:rsidP="004E46F0">
      <w:pPr>
        <w:pStyle w:val="Koptekst"/>
        <w:numPr>
          <w:ilvl w:val="0"/>
          <w:numId w:val="10"/>
        </w:numPr>
        <w:tabs>
          <w:tab w:val="left" w:pos="708"/>
        </w:tabs>
        <w:rPr>
          <w:rFonts w:ascii="Arial" w:hAnsi="Arial" w:cs="Arial"/>
          <w:sz w:val="16"/>
          <w:szCs w:val="16"/>
        </w:rPr>
      </w:pPr>
      <w:r w:rsidRPr="005502B7">
        <w:rPr>
          <w:rFonts w:ascii="Arial" w:hAnsi="Arial" w:cs="Arial"/>
          <w:sz w:val="16"/>
          <w:szCs w:val="16"/>
        </w:rPr>
        <w:t>Pensioenen</w:t>
      </w:r>
    </w:p>
    <w:p w14:paraId="16801820" w14:textId="77777777" w:rsidR="00CE2077" w:rsidRPr="005502B7" w:rsidRDefault="00DB31DE" w:rsidP="004E46F0">
      <w:pPr>
        <w:pStyle w:val="Koptekst"/>
        <w:numPr>
          <w:ilvl w:val="0"/>
          <w:numId w:val="10"/>
        </w:numPr>
        <w:tabs>
          <w:tab w:val="left" w:pos="708"/>
        </w:tabs>
        <w:rPr>
          <w:rFonts w:ascii="Arial" w:hAnsi="Arial" w:cs="Arial"/>
          <w:sz w:val="16"/>
          <w:szCs w:val="16"/>
        </w:rPr>
      </w:pPr>
      <w:r w:rsidRPr="005502B7">
        <w:rPr>
          <w:rFonts w:ascii="Arial" w:hAnsi="Arial" w:cs="Arial"/>
          <w:sz w:val="16"/>
          <w:szCs w:val="16"/>
        </w:rPr>
        <w:t>Personal Benefits</w:t>
      </w:r>
    </w:p>
    <w:p w14:paraId="16801821" w14:textId="77777777" w:rsidR="00CE2077" w:rsidRPr="005502B7" w:rsidRDefault="00DB31DE" w:rsidP="004E46F0">
      <w:pPr>
        <w:pStyle w:val="Koptekst"/>
        <w:numPr>
          <w:ilvl w:val="0"/>
          <w:numId w:val="10"/>
        </w:numPr>
        <w:tabs>
          <w:tab w:val="left" w:pos="708"/>
        </w:tabs>
        <w:rPr>
          <w:rFonts w:ascii="Arial" w:hAnsi="Arial" w:cs="Arial"/>
          <w:sz w:val="16"/>
          <w:szCs w:val="16"/>
        </w:rPr>
      </w:pPr>
      <w:r w:rsidRPr="005502B7">
        <w:rPr>
          <w:rFonts w:ascii="Arial" w:hAnsi="Arial" w:cs="Arial"/>
          <w:sz w:val="16"/>
          <w:szCs w:val="16"/>
        </w:rPr>
        <w:t>Employee Benefits</w:t>
      </w:r>
    </w:p>
    <w:p w14:paraId="16801822" w14:textId="77777777" w:rsidR="00FC5082" w:rsidRPr="005502B7" w:rsidRDefault="00FC5082" w:rsidP="004E46F0">
      <w:pPr>
        <w:pStyle w:val="Koptekst"/>
        <w:numPr>
          <w:ilvl w:val="0"/>
          <w:numId w:val="10"/>
        </w:numPr>
        <w:tabs>
          <w:tab w:val="left" w:pos="708"/>
        </w:tabs>
        <w:rPr>
          <w:rFonts w:ascii="Arial" w:hAnsi="Arial" w:cs="Arial"/>
          <w:sz w:val="16"/>
          <w:szCs w:val="16"/>
        </w:rPr>
      </w:pPr>
      <w:r w:rsidRPr="005502B7">
        <w:rPr>
          <w:rFonts w:ascii="Arial" w:hAnsi="Arial" w:cs="Arial"/>
          <w:sz w:val="16"/>
          <w:szCs w:val="16"/>
        </w:rPr>
        <w:t>Nalatenschapsregistraties</w:t>
      </w:r>
    </w:p>
    <w:p w14:paraId="16801823" w14:textId="77777777" w:rsidR="00FC5082" w:rsidRPr="005502B7" w:rsidRDefault="00FC5082" w:rsidP="00FC5082">
      <w:pPr>
        <w:pStyle w:val="Koptekst"/>
        <w:tabs>
          <w:tab w:val="left" w:pos="708"/>
        </w:tabs>
        <w:ind w:left="720"/>
        <w:rPr>
          <w:rFonts w:ascii="Arial" w:hAnsi="Arial" w:cs="Arial"/>
          <w:sz w:val="16"/>
          <w:szCs w:val="16"/>
        </w:rPr>
      </w:pPr>
    </w:p>
    <w:p w14:paraId="16801824" w14:textId="77777777" w:rsidR="00CE2077" w:rsidRDefault="00DB31DE">
      <w:pPr>
        <w:pStyle w:val="Koptekst"/>
        <w:pBdr>
          <w:bottom w:val="single" w:sz="4" w:space="1" w:color="auto"/>
        </w:pBdr>
        <w:tabs>
          <w:tab w:val="left" w:pos="708"/>
        </w:tabs>
        <w:rPr>
          <w:rFonts w:ascii="Arial" w:hAnsi="Arial" w:cs="Arial"/>
          <w:b/>
          <w:sz w:val="16"/>
          <w:szCs w:val="16"/>
        </w:rPr>
      </w:pPr>
      <w:r>
        <w:rPr>
          <w:rFonts w:ascii="Arial" w:hAnsi="Arial" w:cs="Arial"/>
          <w:b/>
          <w:sz w:val="16"/>
          <w:szCs w:val="16"/>
        </w:rPr>
        <w:t>Onze dienstverlening</w:t>
      </w:r>
    </w:p>
    <w:p w14:paraId="16801825" w14:textId="77777777" w:rsidR="00CE2077" w:rsidRDefault="00DB31DE">
      <w:pPr>
        <w:pStyle w:val="Koptekst"/>
        <w:tabs>
          <w:tab w:val="left" w:pos="708"/>
        </w:tabs>
        <w:rPr>
          <w:rFonts w:ascii="Arial" w:hAnsi="Arial" w:cs="Arial"/>
          <w:sz w:val="16"/>
          <w:szCs w:val="16"/>
        </w:rPr>
      </w:pPr>
      <w:r>
        <w:rPr>
          <w:rFonts w:ascii="Arial" w:hAnsi="Arial" w:cs="Arial"/>
          <w:sz w:val="16"/>
          <w:szCs w:val="16"/>
        </w:rPr>
        <w:t>In kernwoorden omschrijven wij onze dienstverlening als volgt:</w:t>
      </w:r>
    </w:p>
    <w:p w14:paraId="16801826" w14:textId="77777777" w:rsidR="00CE2077" w:rsidRDefault="00CC33E6" w:rsidP="004E46F0">
      <w:pPr>
        <w:pStyle w:val="Koptekst"/>
        <w:numPr>
          <w:ilvl w:val="0"/>
          <w:numId w:val="12"/>
        </w:numPr>
        <w:tabs>
          <w:tab w:val="left" w:pos="284"/>
        </w:tabs>
        <w:rPr>
          <w:rFonts w:ascii="Arial" w:hAnsi="Arial" w:cs="Arial"/>
          <w:sz w:val="16"/>
          <w:szCs w:val="16"/>
        </w:rPr>
      </w:pPr>
      <w:r>
        <w:rPr>
          <w:rFonts w:ascii="Arial" w:hAnsi="Arial" w:cs="Arial"/>
          <w:sz w:val="16"/>
          <w:szCs w:val="16"/>
        </w:rPr>
        <w:t>Inventariseren van uw adviesvraag</w:t>
      </w:r>
    </w:p>
    <w:p w14:paraId="16801827" w14:textId="77777777" w:rsidR="004E46F0" w:rsidRDefault="00CC33E6" w:rsidP="004E46F0">
      <w:pPr>
        <w:pStyle w:val="Koptekst"/>
        <w:numPr>
          <w:ilvl w:val="0"/>
          <w:numId w:val="12"/>
        </w:numPr>
        <w:tabs>
          <w:tab w:val="left" w:pos="284"/>
        </w:tabs>
        <w:rPr>
          <w:rFonts w:ascii="Arial" w:hAnsi="Arial" w:cs="Arial"/>
          <w:sz w:val="16"/>
          <w:szCs w:val="16"/>
        </w:rPr>
      </w:pPr>
      <w:r>
        <w:rPr>
          <w:rFonts w:ascii="Arial" w:hAnsi="Arial" w:cs="Arial"/>
          <w:sz w:val="16"/>
          <w:szCs w:val="16"/>
        </w:rPr>
        <w:t>Uitleggen van onze wer</w:t>
      </w:r>
      <w:r w:rsidR="004E46F0">
        <w:rPr>
          <w:rFonts w:ascii="Arial" w:hAnsi="Arial" w:cs="Arial"/>
          <w:sz w:val="16"/>
          <w:szCs w:val="16"/>
        </w:rPr>
        <w:t xml:space="preserve">kwijze en de wijze waarop u ons </w:t>
      </w:r>
    </w:p>
    <w:p w14:paraId="16801828" w14:textId="77777777" w:rsidR="00CC33E6" w:rsidRDefault="004E46F0" w:rsidP="004E46F0">
      <w:pPr>
        <w:pStyle w:val="Koptekst"/>
        <w:tabs>
          <w:tab w:val="left" w:pos="284"/>
        </w:tabs>
        <w:rPr>
          <w:rFonts w:ascii="Arial" w:hAnsi="Arial" w:cs="Arial"/>
          <w:sz w:val="16"/>
          <w:szCs w:val="16"/>
        </w:rPr>
      </w:pPr>
      <w:r>
        <w:rPr>
          <w:rFonts w:ascii="Arial" w:hAnsi="Arial" w:cs="Arial"/>
          <w:sz w:val="16"/>
          <w:szCs w:val="16"/>
        </w:rPr>
        <w:tab/>
      </w:r>
      <w:proofErr w:type="gramStart"/>
      <w:r w:rsidR="00CC33E6">
        <w:rPr>
          <w:rFonts w:ascii="Arial" w:hAnsi="Arial" w:cs="Arial"/>
          <w:sz w:val="16"/>
          <w:szCs w:val="16"/>
        </w:rPr>
        <w:t>beloont</w:t>
      </w:r>
      <w:proofErr w:type="gramEnd"/>
    </w:p>
    <w:p w14:paraId="16801829" w14:textId="77777777" w:rsidR="00CC33E6" w:rsidRDefault="00CC33E6" w:rsidP="004E46F0">
      <w:pPr>
        <w:pStyle w:val="Koptekst"/>
        <w:numPr>
          <w:ilvl w:val="0"/>
          <w:numId w:val="12"/>
        </w:numPr>
        <w:tabs>
          <w:tab w:val="left" w:pos="284"/>
        </w:tabs>
        <w:rPr>
          <w:rFonts w:ascii="Arial" w:hAnsi="Arial" w:cs="Arial"/>
          <w:sz w:val="16"/>
          <w:szCs w:val="16"/>
        </w:rPr>
      </w:pPr>
      <w:r>
        <w:rPr>
          <w:rFonts w:ascii="Arial" w:hAnsi="Arial" w:cs="Arial"/>
          <w:sz w:val="16"/>
          <w:szCs w:val="16"/>
        </w:rPr>
        <w:t>Het inventariseren van uw persoonlijke omstandigheden</w:t>
      </w:r>
    </w:p>
    <w:p w14:paraId="1680182A" w14:textId="77777777" w:rsidR="004E46F0" w:rsidRDefault="004E46F0" w:rsidP="004E46F0">
      <w:pPr>
        <w:pStyle w:val="Koptekst"/>
        <w:tabs>
          <w:tab w:val="left" w:pos="284"/>
        </w:tabs>
        <w:ind w:left="360"/>
        <w:rPr>
          <w:rFonts w:ascii="Arial" w:hAnsi="Arial" w:cs="Arial"/>
          <w:sz w:val="16"/>
          <w:szCs w:val="16"/>
        </w:rPr>
      </w:pPr>
    </w:p>
    <w:p w14:paraId="1680182B" w14:textId="77777777" w:rsidR="004E46F0" w:rsidRDefault="00CC33E6" w:rsidP="004E46F0">
      <w:pPr>
        <w:pStyle w:val="Koptekst"/>
        <w:numPr>
          <w:ilvl w:val="0"/>
          <w:numId w:val="12"/>
        </w:numPr>
        <w:tabs>
          <w:tab w:val="left" w:pos="284"/>
        </w:tabs>
        <w:rPr>
          <w:rFonts w:ascii="Arial" w:hAnsi="Arial" w:cs="Arial"/>
          <w:sz w:val="16"/>
          <w:szCs w:val="16"/>
        </w:rPr>
      </w:pPr>
      <w:r>
        <w:rPr>
          <w:rFonts w:ascii="Arial" w:hAnsi="Arial" w:cs="Arial"/>
          <w:sz w:val="16"/>
          <w:szCs w:val="16"/>
        </w:rPr>
        <w:t>Het analyseren van de r</w:t>
      </w:r>
      <w:r w:rsidR="004E46F0">
        <w:rPr>
          <w:rFonts w:ascii="Arial" w:hAnsi="Arial" w:cs="Arial"/>
          <w:sz w:val="16"/>
          <w:szCs w:val="16"/>
        </w:rPr>
        <w:t>isico’s, uw mogelijkheden en de</w:t>
      </w:r>
    </w:p>
    <w:p w14:paraId="1680182C" w14:textId="77777777" w:rsidR="00CC33E6" w:rsidRPr="004E46F0" w:rsidRDefault="004E46F0" w:rsidP="004E46F0">
      <w:pPr>
        <w:pStyle w:val="Koptekst"/>
        <w:tabs>
          <w:tab w:val="left" w:pos="284"/>
        </w:tabs>
        <w:rPr>
          <w:rFonts w:ascii="Arial" w:hAnsi="Arial" w:cs="Arial"/>
          <w:sz w:val="16"/>
          <w:szCs w:val="16"/>
        </w:rPr>
      </w:pPr>
      <w:r>
        <w:rPr>
          <w:rFonts w:ascii="Arial" w:hAnsi="Arial" w:cs="Arial"/>
          <w:sz w:val="16"/>
          <w:szCs w:val="16"/>
        </w:rPr>
        <w:tab/>
      </w:r>
      <w:proofErr w:type="gramStart"/>
      <w:r w:rsidR="00CC33E6" w:rsidRPr="004E46F0">
        <w:rPr>
          <w:rFonts w:ascii="Arial" w:hAnsi="Arial" w:cs="Arial"/>
          <w:sz w:val="16"/>
          <w:szCs w:val="16"/>
        </w:rPr>
        <w:t>beschikbare</w:t>
      </w:r>
      <w:proofErr w:type="gramEnd"/>
      <w:r w:rsidR="00CC33E6" w:rsidRPr="004E46F0">
        <w:rPr>
          <w:rFonts w:ascii="Arial" w:hAnsi="Arial" w:cs="Arial"/>
          <w:sz w:val="16"/>
          <w:szCs w:val="16"/>
        </w:rPr>
        <w:t xml:space="preserve"> financiële producten</w:t>
      </w:r>
    </w:p>
    <w:p w14:paraId="1680182D" w14:textId="77777777" w:rsidR="00CC33E6" w:rsidRDefault="00CC33E6" w:rsidP="004E46F0">
      <w:pPr>
        <w:pStyle w:val="Koptekst"/>
        <w:numPr>
          <w:ilvl w:val="0"/>
          <w:numId w:val="12"/>
        </w:numPr>
        <w:tabs>
          <w:tab w:val="left" w:pos="284"/>
        </w:tabs>
        <w:rPr>
          <w:rFonts w:ascii="Arial" w:hAnsi="Arial" w:cs="Arial"/>
          <w:sz w:val="16"/>
          <w:szCs w:val="16"/>
        </w:rPr>
      </w:pPr>
      <w:r>
        <w:rPr>
          <w:rFonts w:ascii="Arial" w:hAnsi="Arial" w:cs="Arial"/>
          <w:sz w:val="16"/>
          <w:szCs w:val="16"/>
        </w:rPr>
        <w:t>U adviseren over passende mogelijkheden</w:t>
      </w:r>
    </w:p>
    <w:p w14:paraId="1680182E" w14:textId="77777777" w:rsidR="00CC33E6" w:rsidRDefault="00CC33E6" w:rsidP="004E46F0">
      <w:pPr>
        <w:pStyle w:val="Koptekst"/>
        <w:numPr>
          <w:ilvl w:val="0"/>
          <w:numId w:val="12"/>
        </w:numPr>
        <w:tabs>
          <w:tab w:val="left" w:pos="284"/>
        </w:tabs>
        <w:rPr>
          <w:rFonts w:ascii="Arial" w:hAnsi="Arial" w:cs="Arial"/>
          <w:sz w:val="16"/>
          <w:szCs w:val="16"/>
        </w:rPr>
      </w:pPr>
      <w:r>
        <w:rPr>
          <w:rFonts w:ascii="Arial" w:hAnsi="Arial" w:cs="Arial"/>
          <w:sz w:val="16"/>
          <w:szCs w:val="16"/>
        </w:rPr>
        <w:t>De overeenkomst tot stand brengen (bemiddelen)</w:t>
      </w:r>
    </w:p>
    <w:p w14:paraId="1680182F" w14:textId="77777777" w:rsidR="004E46F0" w:rsidRDefault="00CC33E6" w:rsidP="004E46F0">
      <w:pPr>
        <w:pStyle w:val="Koptekst"/>
        <w:numPr>
          <w:ilvl w:val="0"/>
          <w:numId w:val="12"/>
        </w:numPr>
        <w:tabs>
          <w:tab w:val="left" w:pos="284"/>
        </w:tabs>
        <w:rPr>
          <w:rFonts w:ascii="Arial" w:hAnsi="Arial" w:cs="Arial"/>
          <w:sz w:val="16"/>
          <w:szCs w:val="16"/>
        </w:rPr>
      </w:pPr>
      <w:r>
        <w:rPr>
          <w:rFonts w:ascii="Arial" w:hAnsi="Arial" w:cs="Arial"/>
          <w:sz w:val="16"/>
          <w:szCs w:val="16"/>
        </w:rPr>
        <w:t>Controleren of de afgesl</w:t>
      </w:r>
      <w:r w:rsidR="004E46F0">
        <w:rPr>
          <w:rFonts w:ascii="Arial" w:hAnsi="Arial" w:cs="Arial"/>
          <w:sz w:val="16"/>
          <w:szCs w:val="16"/>
        </w:rPr>
        <w:t>oten financiële producten juist</w:t>
      </w:r>
    </w:p>
    <w:p w14:paraId="16801830" w14:textId="77777777" w:rsidR="00CC33E6" w:rsidRPr="004E46F0" w:rsidRDefault="004E46F0" w:rsidP="004E46F0">
      <w:pPr>
        <w:pStyle w:val="Koptekst"/>
        <w:tabs>
          <w:tab w:val="left" w:pos="284"/>
        </w:tabs>
        <w:rPr>
          <w:rFonts w:ascii="Arial" w:hAnsi="Arial" w:cs="Arial"/>
          <w:sz w:val="16"/>
          <w:szCs w:val="16"/>
        </w:rPr>
      </w:pPr>
      <w:r>
        <w:rPr>
          <w:rFonts w:ascii="Arial" w:hAnsi="Arial" w:cs="Arial"/>
          <w:sz w:val="16"/>
          <w:szCs w:val="16"/>
        </w:rPr>
        <w:tab/>
      </w:r>
      <w:proofErr w:type="gramStart"/>
      <w:r w:rsidR="00CC33E6" w:rsidRPr="004E46F0">
        <w:rPr>
          <w:rFonts w:ascii="Arial" w:hAnsi="Arial" w:cs="Arial"/>
          <w:sz w:val="16"/>
          <w:szCs w:val="16"/>
        </w:rPr>
        <w:t>worden</w:t>
      </w:r>
      <w:proofErr w:type="gramEnd"/>
      <w:r w:rsidR="00CC33E6" w:rsidRPr="004E46F0">
        <w:rPr>
          <w:rFonts w:ascii="Arial" w:hAnsi="Arial" w:cs="Arial"/>
          <w:sz w:val="16"/>
          <w:szCs w:val="16"/>
        </w:rPr>
        <w:t xml:space="preserve"> afgegeven door de aanbieder (bank/verzekeraar)</w:t>
      </w:r>
    </w:p>
    <w:p w14:paraId="16801831" w14:textId="77777777" w:rsidR="004E46F0" w:rsidRDefault="00CC33E6" w:rsidP="004E46F0">
      <w:pPr>
        <w:pStyle w:val="Koptekst"/>
        <w:numPr>
          <w:ilvl w:val="0"/>
          <w:numId w:val="12"/>
        </w:numPr>
        <w:tabs>
          <w:tab w:val="left" w:pos="284"/>
        </w:tabs>
        <w:rPr>
          <w:rFonts w:ascii="Arial" w:hAnsi="Arial" w:cs="Arial"/>
          <w:sz w:val="16"/>
          <w:szCs w:val="16"/>
        </w:rPr>
      </w:pPr>
      <w:r>
        <w:rPr>
          <w:rFonts w:ascii="Arial" w:hAnsi="Arial" w:cs="Arial"/>
          <w:sz w:val="16"/>
          <w:szCs w:val="16"/>
        </w:rPr>
        <w:t>U informeren over rele</w:t>
      </w:r>
      <w:r w:rsidR="004E46F0">
        <w:rPr>
          <w:rFonts w:ascii="Arial" w:hAnsi="Arial" w:cs="Arial"/>
          <w:sz w:val="16"/>
          <w:szCs w:val="16"/>
        </w:rPr>
        <w:t>vante wijzigingen in afgesloten</w:t>
      </w:r>
    </w:p>
    <w:p w14:paraId="16801832" w14:textId="77777777" w:rsidR="00CC33E6" w:rsidRPr="004E46F0" w:rsidRDefault="004E46F0" w:rsidP="004E46F0">
      <w:pPr>
        <w:pStyle w:val="Koptekst"/>
        <w:tabs>
          <w:tab w:val="left" w:pos="284"/>
        </w:tabs>
        <w:rPr>
          <w:rFonts w:ascii="Arial" w:hAnsi="Arial" w:cs="Arial"/>
          <w:sz w:val="16"/>
          <w:szCs w:val="16"/>
        </w:rPr>
      </w:pPr>
      <w:r>
        <w:rPr>
          <w:rFonts w:ascii="Arial" w:hAnsi="Arial" w:cs="Arial"/>
          <w:sz w:val="16"/>
          <w:szCs w:val="16"/>
        </w:rPr>
        <w:tab/>
      </w:r>
      <w:proofErr w:type="gramStart"/>
      <w:r w:rsidR="00CC33E6" w:rsidRPr="004E46F0">
        <w:rPr>
          <w:rFonts w:ascii="Arial" w:hAnsi="Arial" w:cs="Arial"/>
          <w:sz w:val="16"/>
          <w:szCs w:val="16"/>
        </w:rPr>
        <w:t>financiële</w:t>
      </w:r>
      <w:proofErr w:type="gramEnd"/>
      <w:r w:rsidR="00CC33E6" w:rsidRPr="004E46F0">
        <w:rPr>
          <w:rFonts w:ascii="Arial" w:hAnsi="Arial" w:cs="Arial"/>
          <w:sz w:val="16"/>
          <w:szCs w:val="16"/>
        </w:rPr>
        <w:t xml:space="preserve"> producten</w:t>
      </w:r>
    </w:p>
    <w:p w14:paraId="16801833" w14:textId="77777777" w:rsidR="003310C8" w:rsidRDefault="003310C8" w:rsidP="004E46F0">
      <w:pPr>
        <w:pStyle w:val="Koptekst"/>
        <w:numPr>
          <w:ilvl w:val="0"/>
          <w:numId w:val="12"/>
        </w:numPr>
        <w:tabs>
          <w:tab w:val="left" w:pos="284"/>
        </w:tabs>
        <w:rPr>
          <w:rFonts w:ascii="Arial" w:hAnsi="Arial" w:cs="Arial"/>
          <w:sz w:val="16"/>
          <w:szCs w:val="16"/>
        </w:rPr>
      </w:pPr>
      <w:r>
        <w:rPr>
          <w:rFonts w:ascii="Arial" w:hAnsi="Arial" w:cs="Arial"/>
          <w:sz w:val="16"/>
          <w:szCs w:val="16"/>
        </w:rPr>
        <w:t>Bij schade adviseren wij u hoe verder te handelen</w:t>
      </w:r>
    </w:p>
    <w:p w14:paraId="16801834" w14:textId="77777777" w:rsidR="00CE2077" w:rsidRDefault="00CC33E6">
      <w:pPr>
        <w:pStyle w:val="Koptekst"/>
        <w:tabs>
          <w:tab w:val="left" w:pos="708"/>
        </w:tabs>
        <w:rPr>
          <w:rFonts w:ascii="Arial" w:hAnsi="Arial" w:cs="Arial"/>
          <w:sz w:val="16"/>
          <w:szCs w:val="16"/>
        </w:rPr>
      </w:pPr>
      <w:r>
        <w:rPr>
          <w:rFonts w:ascii="Arial" w:hAnsi="Arial" w:cs="Arial"/>
          <w:sz w:val="16"/>
          <w:szCs w:val="16"/>
        </w:rPr>
        <w:t>Als wij dat met elkaar afspreken, dan kunnen wij u ook gedurende de looptijd van het financiële product van dienst zijn.</w:t>
      </w:r>
    </w:p>
    <w:p w14:paraId="16801835" w14:textId="77777777" w:rsidR="00CE2077" w:rsidRDefault="00CE2077">
      <w:pPr>
        <w:pStyle w:val="Koptekst"/>
        <w:tabs>
          <w:tab w:val="left" w:pos="708"/>
        </w:tabs>
        <w:rPr>
          <w:rFonts w:ascii="Arial" w:hAnsi="Arial" w:cs="Arial"/>
          <w:sz w:val="16"/>
          <w:szCs w:val="16"/>
        </w:rPr>
      </w:pPr>
    </w:p>
    <w:p w14:paraId="16801836" w14:textId="77777777" w:rsidR="00CE2077" w:rsidRDefault="00DB31DE">
      <w:pPr>
        <w:pStyle w:val="Koptekst"/>
        <w:pBdr>
          <w:bottom w:val="single" w:sz="4" w:space="1" w:color="auto"/>
        </w:pBdr>
        <w:tabs>
          <w:tab w:val="left" w:pos="708"/>
        </w:tabs>
        <w:rPr>
          <w:rFonts w:ascii="Arial" w:hAnsi="Arial" w:cs="Arial"/>
          <w:b/>
          <w:sz w:val="16"/>
          <w:szCs w:val="16"/>
        </w:rPr>
      </w:pPr>
      <w:r>
        <w:rPr>
          <w:rFonts w:ascii="Arial" w:hAnsi="Arial" w:cs="Arial"/>
          <w:b/>
          <w:sz w:val="16"/>
          <w:szCs w:val="16"/>
        </w:rPr>
        <w:t>Ruime keuze in aanbod</w:t>
      </w:r>
    </w:p>
    <w:p w14:paraId="16801837" w14:textId="77777777" w:rsidR="00CE2077" w:rsidRDefault="00DB31DE">
      <w:pPr>
        <w:pStyle w:val="Koptekst"/>
        <w:tabs>
          <w:tab w:val="left" w:pos="708"/>
        </w:tabs>
        <w:rPr>
          <w:rFonts w:ascii="Arial" w:hAnsi="Arial" w:cs="Arial"/>
          <w:sz w:val="16"/>
          <w:szCs w:val="16"/>
        </w:rPr>
      </w:pPr>
      <w:r>
        <w:rPr>
          <w:rFonts w:ascii="Arial" w:hAnsi="Arial" w:cs="Arial"/>
          <w:sz w:val="16"/>
          <w:szCs w:val="16"/>
        </w:rPr>
        <w:t xml:space="preserve">Nederland telt honderden aanbieders op het gebied van financiële diensten. Het is niet mogelijk om voor elke financiële dienst bij al deze aanbieders offertes op te vragen. Daarom selecteren wij periodiek, aan de hand van performancemetingen en ontwikkelingen in de markt, voor u die instellingen die naar ons oordeel de beste </w:t>
      </w:r>
      <w:proofErr w:type="gramStart"/>
      <w:r>
        <w:rPr>
          <w:rFonts w:ascii="Arial" w:hAnsi="Arial" w:cs="Arial"/>
          <w:sz w:val="16"/>
          <w:szCs w:val="16"/>
        </w:rPr>
        <w:t>prijs /</w:t>
      </w:r>
      <w:proofErr w:type="gramEnd"/>
      <w:r>
        <w:rPr>
          <w:rFonts w:ascii="Arial" w:hAnsi="Arial" w:cs="Arial"/>
          <w:sz w:val="16"/>
          <w:szCs w:val="16"/>
        </w:rPr>
        <w:t xml:space="preserve"> prestatieverhouding leveren. </w:t>
      </w:r>
      <w:r w:rsidR="00023848">
        <w:rPr>
          <w:rFonts w:ascii="Arial" w:hAnsi="Arial" w:cs="Arial"/>
          <w:sz w:val="16"/>
          <w:szCs w:val="16"/>
        </w:rPr>
        <w:t xml:space="preserve">Hierbij werken wij met een aantal voorkeursmaatschappijen. Ons </w:t>
      </w:r>
      <w:proofErr w:type="spellStart"/>
      <w:r w:rsidR="00023848">
        <w:rPr>
          <w:rFonts w:ascii="Arial" w:hAnsi="Arial" w:cs="Arial"/>
          <w:sz w:val="16"/>
          <w:szCs w:val="16"/>
        </w:rPr>
        <w:t>volmachtbedrijf</w:t>
      </w:r>
      <w:proofErr w:type="spellEnd"/>
      <w:r w:rsidR="00023848">
        <w:rPr>
          <w:rFonts w:ascii="Arial" w:hAnsi="Arial" w:cs="Arial"/>
          <w:sz w:val="16"/>
          <w:szCs w:val="16"/>
        </w:rPr>
        <w:t xml:space="preserve"> </w:t>
      </w:r>
      <w:proofErr w:type="gramStart"/>
      <w:r w:rsidR="00023848">
        <w:rPr>
          <w:rFonts w:ascii="Arial" w:hAnsi="Arial" w:cs="Arial"/>
          <w:sz w:val="16"/>
          <w:szCs w:val="16"/>
        </w:rPr>
        <w:t>GHW assuradeuren</w:t>
      </w:r>
      <w:proofErr w:type="gramEnd"/>
      <w:r w:rsidR="00023848">
        <w:rPr>
          <w:rFonts w:ascii="Arial" w:hAnsi="Arial" w:cs="Arial"/>
          <w:sz w:val="16"/>
          <w:szCs w:val="16"/>
        </w:rPr>
        <w:t xml:space="preserve"> B.V. maakt hier vrijwel altijd onderdeel vanuit.</w:t>
      </w:r>
    </w:p>
    <w:p w14:paraId="16801838" w14:textId="77777777" w:rsidR="000E5F8A" w:rsidRDefault="000E5F8A">
      <w:pPr>
        <w:pStyle w:val="Koptekst"/>
        <w:tabs>
          <w:tab w:val="left" w:pos="708"/>
        </w:tabs>
        <w:rPr>
          <w:rFonts w:ascii="Arial" w:hAnsi="Arial" w:cs="Arial"/>
          <w:sz w:val="16"/>
          <w:szCs w:val="16"/>
        </w:rPr>
      </w:pPr>
    </w:p>
    <w:p w14:paraId="16801839" w14:textId="77777777" w:rsidR="00A815C7" w:rsidRDefault="00A815C7" w:rsidP="00A815C7">
      <w:pPr>
        <w:pStyle w:val="Koptekst"/>
        <w:pBdr>
          <w:bottom w:val="single" w:sz="4" w:space="1" w:color="auto"/>
        </w:pBdr>
        <w:tabs>
          <w:tab w:val="left" w:pos="708"/>
        </w:tabs>
        <w:rPr>
          <w:rFonts w:ascii="Arial" w:hAnsi="Arial" w:cs="Arial"/>
          <w:b/>
          <w:sz w:val="16"/>
          <w:szCs w:val="16"/>
        </w:rPr>
      </w:pPr>
      <w:r>
        <w:rPr>
          <w:rFonts w:ascii="Arial" w:hAnsi="Arial" w:cs="Arial"/>
          <w:b/>
          <w:sz w:val="16"/>
          <w:szCs w:val="16"/>
        </w:rPr>
        <w:t>Adviesvrijheid</w:t>
      </w:r>
    </w:p>
    <w:p w14:paraId="1680183A" w14:textId="77777777" w:rsidR="00A815C7" w:rsidRDefault="00A815C7">
      <w:pPr>
        <w:pStyle w:val="Koptekst"/>
        <w:tabs>
          <w:tab w:val="left" w:pos="708"/>
        </w:tabs>
        <w:rPr>
          <w:rFonts w:ascii="Arial" w:hAnsi="Arial" w:cs="Arial"/>
          <w:sz w:val="16"/>
          <w:szCs w:val="16"/>
        </w:rPr>
      </w:pPr>
      <w:r>
        <w:rPr>
          <w:rFonts w:ascii="Arial" w:hAnsi="Arial" w:cs="Arial"/>
          <w:sz w:val="16"/>
          <w:szCs w:val="16"/>
        </w:rPr>
        <w:t>Bij de vergelijking van verschillende aanbieders zijn wij ongebonden en is uw belang ons uitgangspunt. Wij zijn dus volledig vrij in onze advisering.</w:t>
      </w:r>
    </w:p>
    <w:p w14:paraId="1680183B" w14:textId="77777777" w:rsidR="00A815C7" w:rsidRDefault="00A815C7">
      <w:pPr>
        <w:pStyle w:val="Koptekst"/>
        <w:tabs>
          <w:tab w:val="left" w:pos="708"/>
        </w:tabs>
        <w:rPr>
          <w:rFonts w:ascii="Arial" w:hAnsi="Arial" w:cs="Arial"/>
          <w:sz w:val="16"/>
          <w:szCs w:val="16"/>
        </w:rPr>
      </w:pPr>
    </w:p>
    <w:p w14:paraId="1680183C" w14:textId="77777777" w:rsidR="000E5F8A" w:rsidRDefault="000E5F8A" w:rsidP="000E5F8A">
      <w:pPr>
        <w:pStyle w:val="Koptekst"/>
        <w:pBdr>
          <w:bottom w:val="single" w:sz="4" w:space="1" w:color="auto"/>
        </w:pBdr>
        <w:tabs>
          <w:tab w:val="left" w:pos="708"/>
        </w:tabs>
        <w:rPr>
          <w:rFonts w:ascii="Arial" w:hAnsi="Arial" w:cs="Arial"/>
          <w:b/>
          <w:sz w:val="16"/>
          <w:szCs w:val="16"/>
        </w:rPr>
      </w:pPr>
      <w:r>
        <w:rPr>
          <w:rFonts w:ascii="Arial" w:hAnsi="Arial" w:cs="Arial"/>
          <w:b/>
          <w:sz w:val="16"/>
          <w:szCs w:val="16"/>
        </w:rPr>
        <w:t>Aandelenbelang</w:t>
      </w:r>
    </w:p>
    <w:p w14:paraId="1680183D" w14:textId="55B82A29" w:rsidR="000E5F8A" w:rsidRDefault="000E5F8A">
      <w:pPr>
        <w:pStyle w:val="Koptekst"/>
        <w:tabs>
          <w:tab w:val="left" w:pos="708"/>
        </w:tabs>
        <w:rPr>
          <w:rFonts w:ascii="Arial" w:hAnsi="Arial" w:cs="Arial"/>
          <w:sz w:val="16"/>
          <w:szCs w:val="16"/>
        </w:rPr>
      </w:pPr>
      <w:r w:rsidRPr="000E5F8A">
        <w:rPr>
          <w:rFonts w:ascii="Arial" w:hAnsi="Arial" w:cs="Arial"/>
          <w:sz w:val="16"/>
          <w:szCs w:val="16"/>
        </w:rPr>
        <w:t xml:space="preserve">Voor u is het van belang om te weten dat </w:t>
      </w:r>
      <w:r w:rsidR="00831B5A">
        <w:rPr>
          <w:rFonts w:ascii="Arial" w:hAnsi="Arial" w:cs="Arial"/>
          <w:sz w:val="16"/>
          <w:szCs w:val="16"/>
        </w:rPr>
        <w:t xml:space="preserve">de aandelen van ons bedrijf </w:t>
      </w:r>
      <w:r w:rsidR="004B277C">
        <w:rPr>
          <w:rFonts w:ascii="Arial" w:hAnsi="Arial" w:cs="Arial"/>
          <w:sz w:val="16"/>
          <w:szCs w:val="16"/>
        </w:rPr>
        <w:t>in handen zijn</w:t>
      </w:r>
      <w:r w:rsidRPr="000E5F8A">
        <w:rPr>
          <w:rFonts w:ascii="Arial" w:hAnsi="Arial" w:cs="Arial"/>
          <w:sz w:val="16"/>
          <w:szCs w:val="16"/>
        </w:rPr>
        <w:t xml:space="preserve"> van </w:t>
      </w:r>
      <w:r w:rsidR="004B277C">
        <w:rPr>
          <w:rFonts w:ascii="Arial" w:hAnsi="Arial" w:cs="Arial"/>
          <w:sz w:val="16"/>
          <w:szCs w:val="16"/>
        </w:rPr>
        <w:t xml:space="preserve">D&amp;S </w:t>
      </w:r>
      <w:r w:rsidR="00FA196B">
        <w:rPr>
          <w:rFonts w:ascii="Arial" w:hAnsi="Arial" w:cs="Arial"/>
          <w:sz w:val="16"/>
          <w:szCs w:val="16"/>
        </w:rPr>
        <w:t>P</w:t>
      </w:r>
      <w:r w:rsidR="00605FA7">
        <w:rPr>
          <w:rFonts w:ascii="Arial" w:hAnsi="Arial" w:cs="Arial"/>
          <w:sz w:val="16"/>
          <w:szCs w:val="16"/>
        </w:rPr>
        <w:t xml:space="preserve">articipaties BV, onderdeel van </w:t>
      </w:r>
      <w:proofErr w:type="spellStart"/>
      <w:r w:rsidR="00605FA7">
        <w:rPr>
          <w:rFonts w:ascii="Arial" w:hAnsi="Arial" w:cs="Arial"/>
          <w:sz w:val="16"/>
          <w:szCs w:val="16"/>
        </w:rPr>
        <w:t>a.s.r</w:t>
      </w:r>
      <w:proofErr w:type="spellEnd"/>
      <w:r w:rsidR="00605FA7">
        <w:rPr>
          <w:rFonts w:ascii="Arial" w:hAnsi="Arial" w:cs="Arial"/>
          <w:sz w:val="16"/>
          <w:szCs w:val="16"/>
        </w:rPr>
        <w:t xml:space="preserve">. </w:t>
      </w:r>
      <w:r w:rsidR="004C4A5C">
        <w:rPr>
          <w:rFonts w:ascii="Arial" w:hAnsi="Arial" w:cs="Arial"/>
          <w:sz w:val="16"/>
          <w:szCs w:val="16"/>
        </w:rPr>
        <w:t xml:space="preserve">Wij zijn echter </w:t>
      </w:r>
      <w:r w:rsidR="00E4125F">
        <w:rPr>
          <w:rFonts w:ascii="Arial" w:hAnsi="Arial" w:cs="Arial"/>
          <w:sz w:val="16"/>
          <w:szCs w:val="16"/>
        </w:rPr>
        <w:t xml:space="preserve">niet verplicht uw verzekeringen bij </w:t>
      </w:r>
      <w:proofErr w:type="spellStart"/>
      <w:r w:rsidR="00E4125F">
        <w:rPr>
          <w:rFonts w:ascii="Arial" w:hAnsi="Arial" w:cs="Arial"/>
          <w:sz w:val="16"/>
          <w:szCs w:val="16"/>
        </w:rPr>
        <w:t>a.s.r</w:t>
      </w:r>
      <w:proofErr w:type="spellEnd"/>
      <w:r w:rsidR="00E4125F">
        <w:rPr>
          <w:rFonts w:ascii="Arial" w:hAnsi="Arial" w:cs="Arial"/>
          <w:sz w:val="16"/>
          <w:szCs w:val="16"/>
        </w:rPr>
        <w:t>. onder te brengen</w:t>
      </w:r>
      <w:r w:rsidR="00AE3C9B">
        <w:rPr>
          <w:rFonts w:ascii="Arial" w:hAnsi="Arial" w:cs="Arial"/>
          <w:sz w:val="16"/>
          <w:szCs w:val="16"/>
        </w:rPr>
        <w:t xml:space="preserve"> en hebben dus volledige adviesvrijheid.</w:t>
      </w:r>
    </w:p>
    <w:p w14:paraId="1680183E" w14:textId="77777777" w:rsidR="00CE2077" w:rsidRDefault="00CE2077" w:rsidP="00386326">
      <w:pPr>
        <w:pStyle w:val="Koptekst"/>
        <w:tabs>
          <w:tab w:val="left" w:pos="708"/>
        </w:tabs>
        <w:rPr>
          <w:rFonts w:ascii="Arial" w:hAnsi="Arial" w:cs="Arial"/>
          <w:b/>
          <w:sz w:val="16"/>
          <w:szCs w:val="16"/>
        </w:rPr>
      </w:pPr>
    </w:p>
    <w:p w14:paraId="1680183F" w14:textId="77777777" w:rsidR="00CE2077" w:rsidRDefault="00DB31DE" w:rsidP="00386326">
      <w:pPr>
        <w:pStyle w:val="Koptekst"/>
        <w:pBdr>
          <w:bottom w:val="single" w:sz="4" w:space="1" w:color="auto"/>
        </w:pBdr>
        <w:tabs>
          <w:tab w:val="left" w:pos="708"/>
        </w:tabs>
        <w:rPr>
          <w:rFonts w:ascii="Arial" w:hAnsi="Arial" w:cs="Arial"/>
          <w:b/>
          <w:sz w:val="16"/>
          <w:szCs w:val="16"/>
        </w:rPr>
      </w:pPr>
      <w:r>
        <w:rPr>
          <w:rFonts w:ascii="Arial" w:hAnsi="Arial" w:cs="Arial"/>
          <w:b/>
          <w:sz w:val="16"/>
          <w:szCs w:val="16"/>
        </w:rPr>
        <w:t>Activiteiten voor u</w:t>
      </w:r>
    </w:p>
    <w:p w14:paraId="16801840" w14:textId="77777777" w:rsidR="00CE2077" w:rsidRDefault="00DB31DE">
      <w:pPr>
        <w:pStyle w:val="Koptekst"/>
        <w:pBdr>
          <w:between w:val="single" w:sz="4" w:space="1" w:color="auto"/>
        </w:pBdr>
        <w:tabs>
          <w:tab w:val="left" w:pos="708"/>
        </w:tabs>
        <w:rPr>
          <w:rFonts w:ascii="Arial" w:hAnsi="Arial" w:cs="Arial"/>
          <w:sz w:val="16"/>
          <w:szCs w:val="16"/>
        </w:rPr>
      </w:pPr>
      <w:r>
        <w:rPr>
          <w:rFonts w:ascii="Arial" w:hAnsi="Arial" w:cs="Arial"/>
          <w:sz w:val="16"/>
          <w:szCs w:val="16"/>
        </w:rPr>
        <w:t>Wij komen in aanraking met veel vertrouwelijke gegevens. Wij gebruiken deze gegevens enkel en alleen voor het doel waarvoor u ze aan ons heeft verstrekt. Op deze gegevens is een persoonsregistratie van toepassing (</w:t>
      </w:r>
      <w:hyperlink r:id="rId7" w:history="1">
        <w:r>
          <w:rPr>
            <w:rStyle w:val="Hyperlink"/>
            <w:rFonts w:ascii="Arial" w:hAnsi="Arial" w:cs="Arial"/>
            <w:sz w:val="16"/>
            <w:szCs w:val="16"/>
          </w:rPr>
          <w:t>www.cbpweb.nl</w:t>
        </w:r>
      </w:hyperlink>
      <w:r>
        <w:rPr>
          <w:rFonts w:ascii="Arial" w:hAnsi="Arial" w:cs="Arial"/>
          <w:sz w:val="16"/>
          <w:szCs w:val="16"/>
        </w:rPr>
        <w:t xml:space="preserve">). Ten slotte hebben wij een gedragscode opgesteld waaraan al onze medewerkers geacht worden zich te houden. Wij hechten aan eerlijk </w:t>
      </w:r>
      <w:proofErr w:type="gramStart"/>
      <w:r>
        <w:rPr>
          <w:rFonts w:ascii="Arial" w:hAnsi="Arial" w:cs="Arial"/>
          <w:sz w:val="16"/>
          <w:szCs w:val="16"/>
        </w:rPr>
        <w:t>zaken doen</w:t>
      </w:r>
      <w:proofErr w:type="gramEnd"/>
      <w:r>
        <w:rPr>
          <w:rFonts w:ascii="Arial" w:hAnsi="Arial" w:cs="Arial"/>
          <w:sz w:val="16"/>
          <w:szCs w:val="16"/>
        </w:rPr>
        <w:t>!</w:t>
      </w:r>
    </w:p>
    <w:p w14:paraId="16801841" w14:textId="77777777" w:rsidR="00CE2077" w:rsidRDefault="00CE2077">
      <w:pPr>
        <w:pStyle w:val="Koptekst"/>
        <w:tabs>
          <w:tab w:val="left" w:pos="708"/>
        </w:tabs>
        <w:rPr>
          <w:rFonts w:ascii="Arial" w:hAnsi="Arial" w:cs="Arial"/>
          <w:sz w:val="16"/>
          <w:szCs w:val="16"/>
        </w:rPr>
      </w:pPr>
    </w:p>
    <w:p w14:paraId="16801842" w14:textId="77777777" w:rsidR="00CE2077" w:rsidRDefault="00DB31DE">
      <w:pPr>
        <w:pStyle w:val="Koptekst"/>
        <w:tabs>
          <w:tab w:val="left" w:pos="708"/>
        </w:tabs>
        <w:rPr>
          <w:rFonts w:ascii="Arial" w:hAnsi="Arial" w:cs="Arial"/>
          <w:sz w:val="16"/>
          <w:szCs w:val="16"/>
        </w:rPr>
      </w:pPr>
      <w:r>
        <w:rPr>
          <w:rFonts w:ascii="Arial" w:hAnsi="Arial" w:cs="Arial"/>
          <w:sz w:val="16"/>
          <w:szCs w:val="16"/>
        </w:rPr>
        <w:t>Wij doen er alles aan om uw belangen zo goed mogelijk te behartigen. Maar als wij toch een fout maken mag u daar uiteraard nooit de dupe van worden. Vandaar dat wij een beroepsaansprakelijkheidsverzekering hebben afgesloten. Voor u geeft dit een stuk extra zekerheid.</w:t>
      </w:r>
    </w:p>
    <w:p w14:paraId="16801843" w14:textId="77777777" w:rsidR="00CE2077" w:rsidRDefault="00CE2077">
      <w:pPr>
        <w:pStyle w:val="Koptekst"/>
        <w:tabs>
          <w:tab w:val="left" w:pos="708"/>
        </w:tabs>
        <w:rPr>
          <w:rFonts w:ascii="Arial" w:hAnsi="Arial" w:cs="Arial"/>
          <w:sz w:val="16"/>
          <w:szCs w:val="16"/>
        </w:rPr>
      </w:pPr>
    </w:p>
    <w:p w14:paraId="16801844" w14:textId="77777777" w:rsidR="00CE2077" w:rsidRDefault="002A5E31">
      <w:pPr>
        <w:pStyle w:val="Koptekst"/>
        <w:pBdr>
          <w:bottom w:val="single" w:sz="4" w:space="1" w:color="auto"/>
        </w:pBdr>
        <w:tabs>
          <w:tab w:val="left" w:pos="708"/>
        </w:tabs>
        <w:rPr>
          <w:rFonts w:ascii="Arial" w:hAnsi="Arial" w:cs="Arial"/>
          <w:b/>
          <w:sz w:val="16"/>
          <w:szCs w:val="16"/>
        </w:rPr>
      </w:pPr>
      <w:r>
        <w:rPr>
          <w:rFonts w:ascii="Arial" w:hAnsi="Arial" w:cs="Arial"/>
          <w:b/>
          <w:sz w:val="16"/>
          <w:szCs w:val="16"/>
        </w:rPr>
        <w:t>Wat verwachten wij van u</w:t>
      </w:r>
    </w:p>
    <w:p w14:paraId="16801845" w14:textId="77777777" w:rsidR="002A5E31" w:rsidRDefault="002A5E31" w:rsidP="004E46F0">
      <w:pPr>
        <w:pStyle w:val="Default"/>
        <w:numPr>
          <w:ilvl w:val="0"/>
          <w:numId w:val="13"/>
        </w:numPr>
        <w:spacing w:after="3"/>
        <w:rPr>
          <w:sz w:val="16"/>
          <w:szCs w:val="16"/>
        </w:rPr>
      </w:pPr>
      <w:r>
        <w:rPr>
          <w:sz w:val="16"/>
          <w:szCs w:val="16"/>
        </w:rPr>
        <w:t xml:space="preserve">In elk geval dat u de juiste gegevens verstrekt. Dit is in uw eigen belang. Mocht in geval van schade achteraf blijken dat u onjuiste of onvolledige informatie heeft gegeven, dan kan het zijn dat op grond van de verzekeringsvoorwaarden de verzekeraar gerechtigd is bij schade deze niet of niet geheel te vergoeden. </w:t>
      </w:r>
    </w:p>
    <w:p w14:paraId="16801846" w14:textId="77777777" w:rsidR="002A5E31" w:rsidRDefault="002A5E31" w:rsidP="004E46F0">
      <w:pPr>
        <w:pStyle w:val="Koptekst"/>
        <w:numPr>
          <w:ilvl w:val="0"/>
          <w:numId w:val="13"/>
        </w:numPr>
        <w:tabs>
          <w:tab w:val="left" w:pos="708"/>
        </w:tabs>
        <w:rPr>
          <w:rFonts w:ascii="Arial" w:hAnsi="Arial" w:cs="Arial"/>
          <w:sz w:val="16"/>
          <w:szCs w:val="16"/>
        </w:rPr>
      </w:pPr>
      <w:r w:rsidRPr="002A5E31">
        <w:rPr>
          <w:rFonts w:ascii="Arial" w:hAnsi="Arial" w:cs="Arial"/>
          <w:sz w:val="16"/>
          <w:szCs w:val="16"/>
        </w:rPr>
        <w:t>Dat u wijzigingen m.b.t. verzekerde zaken aan ons of de verzekeraar doorgeeft.</w:t>
      </w:r>
    </w:p>
    <w:p w14:paraId="16801847" w14:textId="77777777" w:rsidR="002A5E31" w:rsidRDefault="002A5E31" w:rsidP="004E46F0">
      <w:pPr>
        <w:pStyle w:val="Koptekst"/>
        <w:numPr>
          <w:ilvl w:val="0"/>
          <w:numId w:val="13"/>
        </w:numPr>
        <w:tabs>
          <w:tab w:val="left" w:pos="708"/>
        </w:tabs>
        <w:rPr>
          <w:rFonts w:ascii="Arial" w:hAnsi="Arial" w:cs="Arial"/>
          <w:sz w:val="16"/>
          <w:szCs w:val="16"/>
        </w:rPr>
      </w:pPr>
      <w:r w:rsidRPr="002A5E31">
        <w:rPr>
          <w:rFonts w:ascii="Arial" w:hAnsi="Arial" w:cs="Arial"/>
          <w:sz w:val="16"/>
          <w:szCs w:val="16"/>
        </w:rPr>
        <w:t>Wij verwachten van u dat u de ontvangen stukken controleert. Vooral bij telefonisch doorgegeven wijzigingen, maar ook in</w:t>
      </w:r>
      <w:r w:rsidR="004E46F0">
        <w:rPr>
          <w:rFonts w:ascii="Arial" w:hAnsi="Arial" w:cs="Arial"/>
          <w:sz w:val="16"/>
          <w:szCs w:val="16"/>
        </w:rPr>
        <w:t xml:space="preserve"> andere gevallen, kunnen in het </w:t>
      </w:r>
      <w:r w:rsidRPr="002A5E31">
        <w:rPr>
          <w:rFonts w:ascii="Arial" w:hAnsi="Arial" w:cs="Arial"/>
          <w:sz w:val="16"/>
          <w:szCs w:val="16"/>
        </w:rPr>
        <w:t xml:space="preserve">communicatietraject fouten of misverstanden sluipen. Zijn de kentekens of andere gegevens goed overgenomen, klopt de dekking? Als er iets niet duidelijk of onjuist is weergegeven, belt u ons dan even. Wij gaan er dan achterheen en zullen </w:t>
      </w:r>
      <w:proofErr w:type="spellStart"/>
      <w:r w:rsidRPr="002A5E31">
        <w:rPr>
          <w:rFonts w:ascii="Arial" w:hAnsi="Arial" w:cs="Arial"/>
          <w:sz w:val="16"/>
          <w:szCs w:val="16"/>
        </w:rPr>
        <w:t>zonodig</w:t>
      </w:r>
      <w:proofErr w:type="spellEnd"/>
      <w:r w:rsidRPr="002A5E31">
        <w:rPr>
          <w:rFonts w:ascii="Arial" w:hAnsi="Arial" w:cs="Arial"/>
          <w:sz w:val="16"/>
          <w:szCs w:val="16"/>
        </w:rPr>
        <w:t xml:space="preserve"> laten corrigeren.</w:t>
      </w:r>
    </w:p>
    <w:p w14:paraId="16801848" w14:textId="77777777" w:rsidR="002A5E31" w:rsidRDefault="002A5E31" w:rsidP="002A5E31">
      <w:pPr>
        <w:pStyle w:val="Default"/>
        <w:spacing w:after="3"/>
        <w:rPr>
          <w:sz w:val="16"/>
          <w:szCs w:val="16"/>
        </w:rPr>
      </w:pPr>
    </w:p>
    <w:p w14:paraId="16801849" w14:textId="77777777" w:rsidR="004E46F0" w:rsidRDefault="004E46F0" w:rsidP="002A5E31">
      <w:pPr>
        <w:pStyle w:val="Default"/>
        <w:spacing w:after="3"/>
        <w:rPr>
          <w:sz w:val="16"/>
          <w:szCs w:val="16"/>
        </w:rPr>
      </w:pPr>
    </w:p>
    <w:p w14:paraId="1680184A" w14:textId="77777777" w:rsidR="004E46F0" w:rsidRDefault="004E46F0" w:rsidP="002A5E31">
      <w:pPr>
        <w:pStyle w:val="Default"/>
        <w:spacing w:after="3"/>
        <w:rPr>
          <w:sz w:val="16"/>
          <w:szCs w:val="16"/>
        </w:rPr>
      </w:pPr>
    </w:p>
    <w:p w14:paraId="1680184B" w14:textId="77777777" w:rsidR="004E46F0" w:rsidRDefault="004E46F0" w:rsidP="002A5E31">
      <w:pPr>
        <w:pStyle w:val="Default"/>
        <w:spacing w:after="3"/>
        <w:rPr>
          <w:sz w:val="16"/>
          <w:szCs w:val="16"/>
        </w:rPr>
      </w:pPr>
    </w:p>
    <w:p w14:paraId="1680184C" w14:textId="77777777" w:rsidR="00CE2077" w:rsidRDefault="0011068D">
      <w:pPr>
        <w:pStyle w:val="Koptekst"/>
        <w:pBdr>
          <w:bottom w:val="single" w:sz="4" w:space="1" w:color="auto"/>
        </w:pBdr>
        <w:tabs>
          <w:tab w:val="left" w:pos="708"/>
        </w:tabs>
        <w:rPr>
          <w:rFonts w:ascii="Arial" w:hAnsi="Arial" w:cs="Arial"/>
          <w:b/>
          <w:sz w:val="16"/>
          <w:szCs w:val="16"/>
        </w:rPr>
      </w:pPr>
      <w:r>
        <w:rPr>
          <w:rFonts w:ascii="Arial" w:hAnsi="Arial" w:cs="Arial"/>
          <w:b/>
          <w:sz w:val="16"/>
          <w:szCs w:val="16"/>
        </w:rPr>
        <w:t>Vakbekwaamheid</w:t>
      </w:r>
    </w:p>
    <w:p w14:paraId="1680184D" w14:textId="77777777" w:rsidR="00CE2077" w:rsidRDefault="00DB31DE" w:rsidP="00616887">
      <w:pPr>
        <w:pStyle w:val="Koptekst"/>
        <w:tabs>
          <w:tab w:val="left" w:pos="708"/>
        </w:tabs>
        <w:rPr>
          <w:rFonts w:ascii="Arial" w:hAnsi="Arial" w:cs="Arial"/>
          <w:sz w:val="16"/>
          <w:szCs w:val="16"/>
        </w:rPr>
      </w:pPr>
      <w:r>
        <w:rPr>
          <w:rFonts w:ascii="Arial" w:hAnsi="Arial" w:cs="Arial"/>
          <w:sz w:val="16"/>
          <w:szCs w:val="16"/>
        </w:rPr>
        <w:t xml:space="preserve">De kwaliteit van onze dienstverlening is voor een groot deel gebaseerd op de kwaliteit van onze medewerkers. </w:t>
      </w:r>
    </w:p>
    <w:p w14:paraId="1680184E" w14:textId="77777777" w:rsidR="00CE2077" w:rsidRDefault="00DB31DE" w:rsidP="00616887">
      <w:pPr>
        <w:pStyle w:val="Koptekst"/>
        <w:tabs>
          <w:tab w:val="left" w:pos="708"/>
        </w:tabs>
        <w:rPr>
          <w:rFonts w:ascii="Arial" w:hAnsi="Arial" w:cs="Arial"/>
          <w:sz w:val="16"/>
          <w:szCs w:val="16"/>
        </w:rPr>
      </w:pPr>
      <w:r>
        <w:rPr>
          <w:rFonts w:ascii="Arial" w:hAnsi="Arial" w:cs="Arial"/>
          <w:sz w:val="16"/>
          <w:szCs w:val="16"/>
        </w:rPr>
        <w:t xml:space="preserve">Daarom wordt hier continue in geïnvesteerd. Naast hun jarenlange ervaring hebben onze medewerkers veel </w:t>
      </w:r>
    </w:p>
    <w:p w14:paraId="1680184F" w14:textId="77777777" w:rsidR="00CE2077" w:rsidRDefault="00DB31DE" w:rsidP="00616887">
      <w:pPr>
        <w:pStyle w:val="Koptekst"/>
        <w:tabs>
          <w:tab w:val="left" w:pos="708"/>
        </w:tabs>
        <w:rPr>
          <w:rFonts w:ascii="Arial" w:hAnsi="Arial" w:cs="Arial"/>
          <w:sz w:val="16"/>
          <w:szCs w:val="16"/>
        </w:rPr>
      </w:pPr>
      <w:proofErr w:type="gramStart"/>
      <w:r>
        <w:rPr>
          <w:rFonts w:ascii="Arial" w:hAnsi="Arial" w:cs="Arial"/>
          <w:sz w:val="16"/>
          <w:szCs w:val="16"/>
        </w:rPr>
        <w:t>theoretische</w:t>
      </w:r>
      <w:proofErr w:type="gramEnd"/>
      <w:r>
        <w:rPr>
          <w:rFonts w:ascii="Arial" w:hAnsi="Arial" w:cs="Arial"/>
          <w:sz w:val="16"/>
          <w:szCs w:val="16"/>
        </w:rPr>
        <w:t xml:space="preserve"> kennis opgedaan. Zo zijn medewerkers van ons kantoor in het bezit van de hoogste algemene verzekeringsdiploma’s alsmede relevante diploma’s op het gebied van pensioenen en hypotheken. Deze kennis wordt, zeker in deze veranderende tijd, door zowel in- als externe opleidingen up-to-date gehouden.</w:t>
      </w:r>
    </w:p>
    <w:p w14:paraId="16801850" w14:textId="77777777" w:rsidR="00CE2077" w:rsidRDefault="00CE2077">
      <w:pPr>
        <w:pStyle w:val="Koptekst"/>
        <w:tabs>
          <w:tab w:val="left" w:pos="708"/>
        </w:tabs>
        <w:rPr>
          <w:rFonts w:ascii="Arial" w:hAnsi="Arial" w:cs="Arial"/>
          <w:sz w:val="16"/>
          <w:szCs w:val="16"/>
        </w:rPr>
      </w:pPr>
    </w:p>
    <w:p w14:paraId="16801851" w14:textId="77777777" w:rsidR="00CE2077" w:rsidRDefault="00DB31DE">
      <w:pPr>
        <w:pStyle w:val="Koptekst"/>
        <w:pBdr>
          <w:bottom w:val="single" w:sz="4" w:space="1" w:color="auto"/>
        </w:pBdr>
        <w:tabs>
          <w:tab w:val="left" w:pos="708"/>
        </w:tabs>
        <w:rPr>
          <w:rFonts w:ascii="Arial" w:hAnsi="Arial" w:cs="Arial"/>
          <w:b/>
          <w:sz w:val="16"/>
          <w:szCs w:val="16"/>
        </w:rPr>
      </w:pPr>
      <w:r>
        <w:rPr>
          <w:rFonts w:ascii="Arial" w:hAnsi="Arial" w:cs="Arial"/>
          <w:b/>
          <w:sz w:val="16"/>
          <w:szCs w:val="16"/>
        </w:rPr>
        <w:t>Beloning</w:t>
      </w:r>
    </w:p>
    <w:p w14:paraId="16801852" w14:textId="1963E108" w:rsidR="00CE2077" w:rsidRDefault="00DB31DE">
      <w:pPr>
        <w:pStyle w:val="Koptekst"/>
        <w:tabs>
          <w:tab w:val="left" w:pos="708"/>
        </w:tabs>
        <w:rPr>
          <w:rFonts w:ascii="Arial" w:hAnsi="Arial" w:cs="Arial"/>
          <w:sz w:val="16"/>
          <w:szCs w:val="16"/>
        </w:rPr>
      </w:pPr>
      <w:r>
        <w:rPr>
          <w:rFonts w:ascii="Arial" w:hAnsi="Arial" w:cs="Arial"/>
          <w:sz w:val="16"/>
          <w:szCs w:val="16"/>
        </w:rPr>
        <w:t xml:space="preserve">Indien u een </w:t>
      </w:r>
      <w:r w:rsidR="00CC33E6">
        <w:rPr>
          <w:rFonts w:ascii="Arial" w:hAnsi="Arial" w:cs="Arial"/>
          <w:sz w:val="16"/>
          <w:szCs w:val="16"/>
        </w:rPr>
        <w:t>schade</w:t>
      </w:r>
      <w:r>
        <w:rPr>
          <w:rFonts w:ascii="Arial" w:hAnsi="Arial" w:cs="Arial"/>
          <w:sz w:val="16"/>
          <w:szCs w:val="16"/>
        </w:rPr>
        <w:t xml:space="preserve">verzekering </w:t>
      </w:r>
      <w:r w:rsidR="00CC33E6">
        <w:rPr>
          <w:rFonts w:ascii="Arial" w:hAnsi="Arial" w:cs="Arial"/>
          <w:sz w:val="16"/>
          <w:szCs w:val="16"/>
        </w:rPr>
        <w:t xml:space="preserve">of een consumptief krediet </w:t>
      </w:r>
      <w:r>
        <w:rPr>
          <w:rFonts w:ascii="Arial" w:hAnsi="Arial" w:cs="Arial"/>
          <w:sz w:val="16"/>
          <w:szCs w:val="16"/>
        </w:rPr>
        <w:t>afsluit</w:t>
      </w:r>
      <w:r w:rsidR="008E659E">
        <w:rPr>
          <w:rFonts w:ascii="Arial" w:hAnsi="Arial" w:cs="Arial"/>
          <w:sz w:val="16"/>
          <w:szCs w:val="16"/>
        </w:rPr>
        <w:t>,</w:t>
      </w:r>
      <w:r>
        <w:rPr>
          <w:rFonts w:ascii="Arial" w:hAnsi="Arial" w:cs="Arial"/>
          <w:sz w:val="16"/>
          <w:szCs w:val="16"/>
        </w:rPr>
        <w:t xml:space="preserve"> ontvangen wij van de </w:t>
      </w:r>
      <w:r w:rsidR="00CC33E6">
        <w:rPr>
          <w:rFonts w:ascii="Arial" w:hAnsi="Arial" w:cs="Arial"/>
          <w:sz w:val="16"/>
          <w:szCs w:val="16"/>
        </w:rPr>
        <w:t>aanbieder</w:t>
      </w:r>
      <w:r>
        <w:rPr>
          <w:rFonts w:ascii="Arial" w:hAnsi="Arial" w:cs="Arial"/>
          <w:sz w:val="16"/>
          <w:szCs w:val="16"/>
        </w:rPr>
        <w:t xml:space="preserve"> een vergoeding voor de door ons gemaakte kosten. </w:t>
      </w:r>
      <w:r w:rsidR="00CC33E6">
        <w:rPr>
          <w:rFonts w:ascii="Arial" w:hAnsi="Arial" w:cs="Arial"/>
          <w:sz w:val="16"/>
          <w:szCs w:val="16"/>
        </w:rPr>
        <w:t xml:space="preserve">Voor onze andere werkzaamheden brengen wij </w:t>
      </w:r>
      <w:r w:rsidR="00A464D4">
        <w:rPr>
          <w:rFonts w:ascii="Arial" w:hAnsi="Arial" w:cs="Arial"/>
          <w:sz w:val="16"/>
          <w:szCs w:val="16"/>
        </w:rPr>
        <w:t>onze beloning rechtstreeks bij u in rekening. Hierover maken wij voorafgaand aan onze dienstverlening afspraken.</w:t>
      </w:r>
    </w:p>
    <w:p w14:paraId="16801853" w14:textId="77777777" w:rsidR="00CE2077" w:rsidRDefault="00CE2077">
      <w:pPr>
        <w:pStyle w:val="Koptekst"/>
        <w:tabs>
          <w:tab w:val="left" w:pos="708"/>
        </w:tabs>
        <w:rPr>
          <w:rFonts w:ascii="Arial" w:hAnsi="Arial" w:cs="Arial"/>
          <w:sz w:val="16"/>
          <w:szCs w:val="16"/>
        </w:rPr>
      </w:pPr>
    </w:p>
    <w:p w14:paraId="16801854" w14:textId="77777777" w:rsidR="00CE2077" w:rsidRDefault="00DB31DE">
      <w:pPr>
        <w:pStyle w:val="Koptekst"/>
        <w:pBdr>
          <w:bottom w:val="single" w:sz="4" w:space="1" w:color="auto"/>
        </w:pBdr>
        <w:tabs>
          <w:tab w:val="left" w:pos="708"/>
        </w:tabs>
        <w:rPr>
          <w:rFonts w:ascii="Arial" w:hAnsi="Arial" w:cs="Arial"/>
          <w:b/>
          <w:sz w:val="16"/>
          <w:szCs w:val="16"/>
        </w:rPr>
      </w:pPr>
      <w:r>
        <w:rPr>
          <w:rFonts w:ascii="Arial" w:hAnsi="Arial" w:cs="Arial"/>
          <w:b/>
          <w:sz w:val="16"/>
          <w:szCs w:val="16"/>
        </w:rPr>
        <w:t>Klachten</w:t>
      </w:r>
    </w:p>
    <w:p w14:paraId="16801855" w14:textId="77777777" w:rsidR="00CE2077" w:rsidRDefault="00DB31DE">
      <w:pPr>
        <w:pStyle w:val="Koptekst"/>
        <w:tabs>
          <w:tab w:val="left" w:pos="708"/>
        </w:tabs>
        <w:rPr>
          <w:rFonts w:ascii="Arial" w:hAnsi="Arial" w:cs="Arial"/>
          <w:sz w:val="16"/>
          <w:szCs w:val="16"/>
        </w:rPr>
      </w:pPr>
      <w:r>
        <w:rPr>
          <w:rFonts w:ascii="Arial" w:hAnsi="Arial" w:cs="Arial"/>
          <w:sz w:val="16"/>
          <w:szCs w:val="16"/>
        </w:rPr>
        <w:t xml:space="preserve">Wij doen ons best. Maar het kan zijn dat u toch niet tevreden bent over onze dienstverlening. Wij hopen dat u dat kenbaar wilt maken. U kunt dit telefonisch of schriftelijk doen ter attentie van de directie. U ontvangt uiterlijk binnen </w:t>
      </w:r>
      <w:r w:rsidR="00A464D4">
        <w:rPr>
          <w:rFonts w:ascii="Arial" w:hAnsi="Arial" w:cs="Arial"/>
          <w:sz w:val="16"/>
          <w:szCs w:val="16"/>
        </w:rPr>
        <w:t>veertien</w:t>
      </w:r>
      <w:r>
        <w:rPr>
          <w:rFonts w:ascii="Arial" w:hAnsi="Arial" w:cs="Arial"/>
          <w:sz w:val="16"/>
          <w:szCs w:val="16"/>
        </w:rPr>
        <w:t xml:space="preserve"> werkdagen een reactie. </w:t>
      </w:r>
      <w:r w:rsidR="00A464D4">
        <w:rPr>
          <w:rFonts w:ascii="Arial" w:hAnsi="Arial" w:cs="Arial"/>
          <w:sz w:val="16"/>
          <w:szCs w:val="16"/>
        </w:rPr>
        <w:br/>
        <w:t>Komen wij er samen niet uit, dan kunt u</w:t>
      </w:r>
      <w:r>
        <w:rPr>
          <w:rFonts w:ascii="Arial" w:hAnsi="Arial" w:cs="Arial"/>
          <w:sz w:val="16"/>
          <w:szCs w:val="16"/>
        </w:rPr>
        <w:t xml:space="preserve"> uw klacht voorleggen </w:t>
      </w:r>
      <w:r w:rsidR="007E4F49">
        <w:rPr>
          <w:rFonts w:ascii="Arial" w:hAnsi="Arial" w:cs="Arial"/>
          <w:sz w:val="16"/>
          <w:szCs w:val="16"/>
        </w:rPr>
        <w:t>aan</w:t>
      </w:r>
      <w:r>
        <w:rPr>
          <w:rFonts w:ascii="Arial" w:hAnsi="Arial" w:cs="Arial"/>
          <w:sz w:val="16"/>
          <w:szCs w:val="16"/>
        </w:rPr>
        <w:t xml:space="preserve"> </w:t>
      </w:r>
      <w:r w:rsidR="007E4F49">
        <w:rPr>
          <w:rFonts w:ascii="Arial" w:hAnsi="Arial" w:cs="Arial"/>
          <w:sz w:val="16"/>
          <w:szCs w:val="16"/>
        </w:rPr>
        <w:t>het Klachteninstituut Financië</w:t>
      </w:r>
      <w:r>
        <w:rPr>
          <w:rFonts w:ascii="Arial" w:hAnsi="Arial" w:cs="Arial"/>
          <w:sz w:val="16"/>
          <w:szCs w:val="16"/>
        </w:rPr>
        <w:t>le Dienstverlening in Den Haag (</w:t>
      </w:r>
      <w:hyperlink r:id="rId8" w:history="1">
        <w:r w:rsidR="00A464D4" w:rsidRPr="00D46C2B">
          <w:rPr>
            <w:rStyle w:val="Hyperlink"/>
            <w:rFonts w:ascii="Arial" w:hAnsi="Arial" w:cs="Arial"/>
            <w:sz w:val="16"/>
            <w:szCs w:val="16"/>
          </w:rPr>
          <w:t>www.kifid.nl</w:t>
        </w:r>
      </w:hyperlink>
      <w:r>
        <w:rPr>
          <w:rFonts w:ascii="Arial" w:hAnsi="Arial" w:cs="Arial"/>
          <w:sz w:val="16"/>
          <w:szCs w:val="16"/>
        </w:rPr>
        <w:t xml:space="preserve">). Dit is een onafhankelijk klachtencollege </w:t>
      </w:r>
      <w:r w:rsidR="00A464D4">
        <w:rPr>
          <w:rFonts w:ascii="Arial" w:hAnsi="Arial" w:cs="Arial"/>
          <w:sz w:val="16"/>
          <w:szCs w:val="16"/>
        </w:rPr>
        <w:t>waarbij wij zijn aangesloten.</w:t>
      </w:r>
      <w:r w:rsidR="005502B7">
        <w:rPr>
          <w:rFonts w:ascii="Arial" w:hAnsi="Arial" w:cs="Arial"/>
          <w:sz w:val="16"/>
          <w:szCs w:val="16"/>
        </w:rPr>
        <w:t xml:space="preserve"> Heeft een klacht betrekking op onze </w:t>
      </w:r>
      <w:proofErr w:type="spellStart"/>
      <w:r w:rsidR="005502B7">
        <w:rPr>
          <w:rFonts w:ascii="Arial" w:hAnsi="Arial" w:cs="Arial"/>
          <w:sz w:val="16"/>
          <w:szCs w:val="16"/>
        </w:rPr>
        <w:t>acitiviteiten</w:t>
      </w:r>
      <w:proofErr w:type="spellEnd"/>
      <w:r w:rsidR="005502B7">
        <w:rPr>
          <w:rFonts w:ascii="Arial" w:hAnsi="Arial" w:cs="Arial"/>
          <w:sz w:val="16"/>
          <w:szCs w:val="16"/>
        </w:rPr>
        <w:t xml:space="preserve"> als gevolmachtigd agent dan aanvaarden wij bij voorbaat het bindende advies, bij overige klachten beoordelen wij per klacht of wij het bindende advies volgen.</w:t>
      </w:r>
    </w:p>
    <w:p w14:paraId="16801856" w14:textId="77777777" w:rsidR="000263E9" w:rsidRDefault="000263E9">
      <w:pPr>
        <w:pStyle w:val="Koptekst"/>
        <w:tabs>
          <w:tab w:val="left" w:pos="708"/>
        </w:tabs>
        <w:rPr>
          <w:rFonts w:ascii="Arial" w:hAnsi="Arial" w:cs="Arial"/>
          <w:sz w:val="16"/>
          <w:szCs w:val="16"/>
        </w:rPr>
      </w:pPr>
    </w:p>
    <w:p w14:paraId="16801857" w14:textId="77777777" w:rsidR="000263E9" w:rsidRDefault="000263E9">
      <w:pPr>
        <w:pStyle w:val="Koptekst"/>
        <w:tabs>
          <w:tab w:val="left" w:pos="708"/>
        </w:tabs>
        <w:rPr>
          <w:rFonts w:ascii="Arial" w:hAnsi="Arial" w:cs="Arial"/>
          <w:sz w:val="16"/>
          <w:szCs w:val="16"/>
        </w:rPr>
      </w:pPr>
      <w:r w:rsidRPr="000263E9">
        <w:rPr>
          <w:rFonts w:ascii="Arial" w:hAnsi="Arial" w:cs="Arial"/>
          <w:sz w:val="16"/>
          <w:szCs w:val="16"/>
        </w:rPr>
        <w:t>U kunt zich desgewenst tot de burgerlijke rechter wenden. Op onze dienstverlening is het Nederlands recht van toepassing.</w:t>
      </w:r>
    </w:p>
    <w:p w14:paraId="16801858" w14:textId="77777777" w:rsidR="0018595D" w:rsidRDefault="0018595D" w:rsidP="0018595D">
      <w:pPr>
        <w:pStyle w:val="Koptekst"/>
        <w:pBdr>
          <w:bottom w:val="single" w:sz="4" w:space="1" w:color="auto"/>
        </w:pBdr>
        <w:tabs>
          <w:tab w:val="left" w:pos="708"/>
        </w:tabs>
        <w:rPr>
          <w:rFonts w:ascii="Arial" w:hAnsi="Arial" w:cs="Arial"/>
          <w:b/>
          <w:sz w:val="16"/>
          <w:szCs w:val="16"/>
        </w:rPr>
      </w:pPr>
    </w:p>
    <w:p w14:paraId="16801859" w14:textId="77777777" w:rsidR="0018595D" w:rsidRDefault="0018595D" w:rsidP="0018595D">
      <w:pPr>
        <w:pStyle w:val="Koptekst"/>
        <w:pBdr>
          <w:bottom w:val="single" w:sz="4" w:space="1" w:color="auto"/>
        </w:pBdr>
        <w:tabs>
          <w:tab w:val="left" w:pos="708"/>
        </w:tabs>
        <w:rPr>
          <w:rFonts w:ascii="Arial" w:hAnsi="Arial" w:cs="Arial"/>
          <w:b/>
          <w:sz w:val="16"/>
          <w:szCs w:val="16"/>
        </w:rPr>
      </w:pPr>
      <w:r>
        <w:rPr>
          <w:rFonts w:ascii="Arial" w:hAnsi="Arial" w:cs="Arial"/>
          <w:b/>
          <w:sz w:val="16"/>
          <w:szCs w:val="16"/>
        </w:rPr>
        <w:t>Beëindiging relatie</w:t>
      </w:r>
    </w:p>
    <w:p w14:paraId="1680185A" w14:textId="77777777" w:rsidR="0018595D" w:rsidRDefault="0018595D">
      <w:pPr>
        <w:pStyle w:val="Koptekst"/>
        <w:tabs>
          <w:tab w:val="left" w:pos="708"/>
        </w:tabs>
        <w:rPr>
          <w:rFonts w:ascii="Arial" w:hAnsi="Arial" w:cs="Arial"/>
          <w:sz w:val="16"/>
          <w:szCs w:val="16"/>
        </w:rPr>
      </w:pPr>
      <w:r w:rsidRPr="0018595D">
        <w:rPr>
          <w:rFonts w:ascii="Arial" w:hAnsi="Arial" w:cs="Arial"/>
          <w:sz w:val="16"/>
          <w:szCs w:val="16"/>
        </w:rPr>
        <w:t>U he</w:t>
      </w:r>
      <w:r>
        <w:rPr>
          <w:rFonts w:ascii="Arial" w:hAnsi="Arial" w:cs="Arial"/>
          <w:sz w:val="16"/>
          <w:szCs w:val="16"/>
        </w:rPr>
        <w:t>ef</w:t>
      </w:r>
      <w:r w:rsidRPr="0018595D">
        <w:rPr>
          <w:rFonts w:ascii="Arial" w:hAnsi="Arial" w:cs="Arial"/>
          <w:sz w:val="16"/>
          <w:szCs w:val="16"/>
        </w:rPr>
        <w:t>t het recht om op elk moment de relatie met ons kantoor te beëindigen. U kunt de betreffende verzekeringsmaatschappij verzoeken lopende verzekeringen over te dragen naar de adviseur van uw keuze. Ook wij kunnen het initiatief nemen om de relatie met u te beëindigen. Dit laat onverlet dat bestaande verzekeringscontracten in stand blijven.</w:t>
      </w:r>
    </w:p>
    <w:p w14:paraId="1680185B" w14:textId="77777777" w:rsidR="0018595D" w:rsidRDefault="0018595D">
      <w:pPr>
        <w:pStyle w:val="Koptekst"/>
        <w:tabs>
          <w:tab w:val="left" w:pos="708"/>
        </w:tabs>
        <w:rPr>
          <w:rFonts w:ascii="Arial" w:hAnsi="Arial" w:cs="Arial"/>
          <w:sz w:val="16"/>
          <w:szCs w:val="16"/>
        </w:rPr>
      </w:pPr>
    </w:p>
    <w:p w14:paraId="1680185C" w14:textId="77777777" w:rsidR="00365DC7" w:rsidRDefault="00365DC7" w:rsidP="00365DC7">
      <w:pPr>
        <w:pStyle w:val="Koptekst"/>
        <w:pBdr>
          <w:bottom w:val="single" w:sz="4" w:space="1" w:color="auto"/>
        </w:pBdr>
        <w:tabs>
          <w:tab w:val="left" w:pos="708"/>
        </w:tabs>
        <w:rPr>
          <w:rFonts w:ascii="Arial" w:hAnsi="Arial" w:cs="Arial"/>
          <w:b/>
          <w:sz w:val="16"/>
          <w:szCs w:val="16"/>
        </w:rPr>
      </w:pPr>
      <w:r>
        <w:rPr>
          <w:rFonts w:ascii="Arial" w:hAnsi="Arial" w:cs="Arial"/>
          <w:b/>
          <w:sz w:val="16"/>
          <w:szCs w:val="16"/>
        </w:rPr>
        <w:t>Persoonsgegevens</w:t>
      </w:r>
    </w:p>
    <w:p w14:paraId="1680185D" w14:textId="77777777" w:rsidR="00365DC7" w:rsidRDefault="00365DC7">
      <w:pPr>
        <w:pStyle w:val="Koptekst"/>
        <w:tabs>
          <w:tab w:val="left" w:pos="708"/>
        </w:tabs>
        <w:rPr>
          <w:rFonts w:ascii="Arial" w:hAnsi="Arial" w:cs="Arial"/>
          <w:sz w:val="16"/>
          <w:szCs w:val="16"/>
        </w:rPr>
      </w:pPr>
      <w:r>
        <w:rPr>
          <w:rFonts w:ascii="Arial" w:hAnsi="Arial" w:cs="Arial"/>
          <w:sz w:val="16"/>
          <w:szCs w:val="16"/>
        </w:rPr>
        <w:t xml:space="preserve">Voor het uitvoeren van de werkzaamheden die </w:t>
      </w:r>
      <w:r w:rsidR="000263E9">
        <w:rPr>
          <w:rFonts w:ascii="Arial" w:hAnsi="Arial" w:cs="Arial"/>
          <w:sz w:val="16"/>
          <w:szCs w:val="16"/>
        </w:rPr>
        <w:t xml:space="preserve">wij </w:t>
      </w:r>
      <w:r>
        <w:rPr>
          <w:rFonts w:ascii="Arial" w:hAnsi="Arial" w:cs="Arial"/>
          <w:sz w:val="16"/>
          <w:szCs w:val="16"/>
        </w:rPr>
        <w:t xml:space="preserve">voor u verrichten (overeenkomst van opdracht) is het noodzakelijk dat wij persoonsgegevens bij u opvragen en deze verwerken in onze administratie of advies- en offerteprogramma’s. Wij verstrekken deze informatie aan aanbieders waar wij </w:t>
      </w:r>
      <w:proofErr w:type="spellStart"/>
      <w:r>
        <w:rPr>
          <w:rFonts w:ascii="Arial" w:hAnsi="Arial" w:cs="Arial"/>
          <w:sz w:val="16"/>
          <w:szCs w:val="16"/>
        </w:rPr>
        <w:t>offerte’s</w:t>
      </w:r>
      <w:proofErr w:type="spellEnd"/>
      <w:r>
        <w:rPr>
          <w:rFonts w:ascii="Arial" w:hAnsi="Arial" w:cs="Arial"/>
          <w:sz w:val="16"/>
          <w:szCs w:val="16"/>
        </w:rPr>
        <w:t xml:space="preserve"> of financiële producten of diensten voor u opvragen. Daarnaast verstrekken wij deze gegevens aan partijen die betrokken zijn bij het uitvoeren van de overeenkomsten, denk aan arbodiensten, experts, schaderegelaars of taxateurs.</w:t>
      </w:r>
    </w:p>
    <w:p w14:paraId="1680185E" w14:textId="77777777" w:rsidR="00365DC7" w:rsidRDefault="00365DC7">
      <w:pPr>
        <w:pStyle w:val="Koptekst"/>
        <w:tabs>
          <w:tab w:val="left" w:pos="708"/>
        </w:tabs>
        <w:rPr>
          <w:rFonts w:ascii="Arial" w:hAnsi="Arial" w:cs="Arial"/>
          <w:sz w:val="16"/>
          <w:szCs w:val="16"/>
        </w:rPr>
      </w:pPr>
    </w:p>
    <w:p w14:paraId="1680185F" w14:textId="77777777" w:rsidR="00365DC7" w:rsidRDefault="00365DC7">
      <w:pPr>
        <w:pStyle w:val="Koptekst"/>
        <w:tabs>
          <w:tab w:val="left" w:pos="708"/>
        </w:tabs>
        <w:rPr>
          <w:rFonts w:ascii="Arial" w:hAnsi="Arial" w:cs="Arial"/>
          <w:sz w:val="16"/>
          <w:szCs w:val="16"/>
        </w:rPr>
      </w:pPr>
      <w:r>
        <w:rPr>
          <w:rFonts w:ascii="Arial" w:hAnsi="Arial" w:cs="Arial"/>
          <w:sz w:val="16"/>
          <w:szCs w:val="16"/>
        </w:rPr>
        <w:t xml:space="preserve">De persoonsgegevens worden </w:t>
      </w:r>
      <w:r w:rsidR="008A2034">
        <w:rPr>
          <w:rFonts w:ascii="Arial" w:hAnsi="Arial" w:cs="Arial"/>
          <w:sz w:val="16"/>
          <w:szCs w:val="16"/>
        </w:rPr>
        <w:t xml:space="preserve">afhankelijk van het </w:t>
      </w:r>
      <w:r w:rsidR="0018595D">
        <w:rPr>
          <w:rFonts w:ascii="Arial" w:hAnsi="Arial" w:cs="Arial"/>
          <w:sz w:val="16"/>
          <w:szCs w:val="16"/>
        </w:rPr>
        <w:t>p</w:t>
      </w:r>
      <w:r w:rsidR="008A2034">
        <w:rPr>
          <w:rFonts w:ascii="Arial" w:hAnsi="Arial" w:cs="Arial"/>
          <w:sz w:val="16"/>
          <w:szCs w:val="16"/>
        </w:rPr>
        <w:t>rodu</w:t>
      </w:r>
      <w:r w:rsidR="0018595D">
        <w:rPr>
          <w:rFonts w:ascii="Arial" w:hAnsi="Arial" w:cs="Arial"/>
          <w:sz w:val="16"/>
          <w:szCs w:val="16"/>
        </w:rPr>
        <w:t>c</w:t>
      </w:r>
      <w:r w:rsidR="008A2034">
        <w:rPr>
          <w:rFonts w:ascii="Arial" w:hAnsi="Arial" w:cs="Arial"/>
          <w:sz w:val="16"/>
          <w:szCs w:val="16"/>
        </w:rPr>
        <w:t>t</w:t>
      </w:r>
      <w:r w:rsidR="0018595D">
        <w:rPr>
          <w:rFonts w:ascii="Arial" w:hAnsi="Arial" w:cs="Arial"/>
          <w:sz w:val="16"/>
          <w:szCs w:val="16"/>
        </w:rPr>
        <w:t>/dienst</w:t>
      </w:r>
      <w:r w:rsidR="008A2034">
        <w:rPr>
          <w:rFonts w:ascii="Arial" w:hAnsi="Arial" w:cs="Arial"/>
          <w:sz w:val="16"/>
          <w:szCs w:val="16"/>
        </w:rPr>
        <w:t xml:space="preserve"> waar </w:t>
      </w:r>
      <w:r w:rsidR="0018595D">
        <w:rPr>
          <w:rFonts w:ascii="Arial" w:hAnsi="Arial" w:cs="Arial"/>
          <w:sz w:val="16"/>
          <w:szCs w:val="16"/>
        </w:rPr>
        <w:t>de gegevens</w:t>
      </w:r>
      <w:r w:rsidR="008A2034">
        <w:rPr>
          <w:rFonts w:ascii="Arial" w:hAnsi="Arial" w:cs="Arial"/>
          <w:sz w:val="16"/>
          <w:szCs w:val="16"/>
        </w:rPr>
        <w:t xml:space="preserve"> betrekking op </w:t>
      </w:r>
      <w:r w:rsidR="0018595D">
        <w:rPr>
          <w:rFonts w:ascii="Arial" w:hAnsi="Arial" w:cs="Arial"/>
          <w:sz w:val="16"/>
          <w:szCs w:val="16"/>
        </w:rPr>
        <w:t>hebben</w:t>
      </w:r>
      <w:r w:rsidR="008A2034">
        <w:rPr>
          <w:rFonts w:ascii="Arial" w:hAnsi="Arial" w:cs="Arial"/>
          <w:sz w:val="16"/>
          <w:szCs w:val="16"/>
        </w:rPr>
        <w:t xml:space="preserve"> minimaal 5 jaar </w:t>
      </w:r>
      <w:r>
        <w:rPr>
          <w:rFonts w:ascii="Arial" w:hAnsi="Arial" w:cs="Arial"/>
          <w:sz w:val="16"/>
          <w:szCs w:val="16"/>
        </w:rPr>
        <w:t xml:space="preserve">bewaard na beëindiging van het financiële product of </w:t>
      </w:r>
      <w:r w:rsidR="00386326">
        <w:rPr>
          <w:rFonts w:ascii="Arial" w:hAnsi="Arial" w:cs="Arial"/>
          <w:sz w:val="16"/>
          <w:szCs w:val="16"/>
        </w:rPr>
        <w:t xml:space="preserve">de </w:t>
      </w:r>
      <w:r>
        <w:rPr>
          <w:rFonts w:ascii="Arial" w:hAnsi="Arial" w:cs="Arial"/>
          <w:sz w:val="16"/>
          <w:szCs w:val="16"/>
        </w:rPr>
        <w:t xml:space="preserve">dienst. </w:t>
      </w:r>
      <w:r w:rsidR="008A2034">
        <w:rPr>
          <w:rFonts w:ascii="Arial" w:hAnsi="Arial" w:cs="Arial"/>
          <w:sz w:val="16"/>
          <w:szCs w:val="16"/>
        </w:rPr>
        <w:t>Ook p</w:t>
      </w:r>
      <w:r>
        <w:rPr>
          <w:rFonts w:ascii="Arial" w:hAnsi="Arial" w:cs="Arial"/>
          <w:sz w:val="16"/>
          <w:szCs w:val="16"/>
        </w:rPr>
        <w:t xml:space="preserve">ersoonsgegevens die betrekking hebben op een schade, worden tenminste </w:t>
      </w:r>
      <w:r w:rsidR="00386326">
        <w:rPr>
          <w:rFonts w:ascii="Arial" w:hAnsi="Arial" w:cs="Arial"/>
          <w:sz w:val="16"/>
          <w:szCs w:val="16"/>
        </w:rPr>
        <w:t>5 jaar bewaard.</w:t>
      </w:r>
    </w:p>
    <w:p w14:paraId="16801860" w14:textId="77777777" w:rsidR="00386326" w:rsidRDefault="00386326">
      <w:pPr>
        <w:pStyle w:val="Koptekst"/>
        <w:tabs>
          <w:tab w:val="left" w:pos="708"/>
        </w:tabs>
        <w:rPr>
          <w:rFonts w:ascii="Arial" w:hAnsi="Arial" w:cs="Arial"/>
          <w:sz w:val="16"/>
          <w:szCs w:val="16"/>
        </w:rPr>
      </w:pPr>
    </w:p>
    <w:p w14:paraId="16801861" w14:textId="77777777" w:rsidR="00386326" w:rsidRDefault="00386326">
      <w:pPr>
        <w:pStyle w:val="Koptekst"/>
        <w:tabs>
          <w:tab w:val="left" w:pos="708"/>
        </w:tabs>
        <w:rPr>
          <w:rFonts w:ascii="Arial" w:hAnsi="Arial" w:cs="Arial"/>
          <w:sz w:val="16"/>
          <w:szCs w:val="16"/>
        </w:rPr>
      </w:pPr>
      <w:r>
        <w:rPr>
          <w:rFonts w:ascii="Arial" w:hAnsi="Arial" w:cs="Arial"/>
          <w:sz w:val="16"/>
          <w:szCs w:val="16"/>
        </w:rPr>
        <w:t xml:space="preserve">Als betrokkene heeft u het recht om in te zien welke informatie wij van u in onze administratie hebben opgeslagen. U kunt hiertoe een verzoek indienen via </w:t>
      </w:r>
      <w:hyperlink r:id="rId9" w:history="1">
        <w:r w:rsidR="00AA16BE" w:rsidRPr="00D22F03">
          <w:rPr>
            <w:rStyle w:val="Hyperlink"/>
            <w:rFonts w:ascii="Arial" w:hAnsi="Arial" w:cs="Arial"/>
            <w:sz w:val="16"/>
            <w:szCs w:val="16"/>
          </w:rPr>
          <w:t>info@ghw.nl</w:t>
        </w:r>
      </w:hyperlink>
      <w:r>
        <w:rPr>
          <w:rFonts w:ascii="Arial" w:hAnsi="Arial" w:cs="Arial"/>
          <w:sz w:val="16"/>
          <w:szCs w:val="16"/>
        </w:rPr>
        <w:t xml:space="preserve">. </w:t>
      </w:r>
    </w:p>
    <w:p w14:paraId="16801863" w14:textId="3DF6B21D" w:rsidR="00EB1227" w:rsidRDefault="00386326">
      <w:pPr>
        <w:pStyle w:val="Koptekst"/>
        <w:tabs>
          <w:tab w:val="left" w:pos="708"/>
        </w:tabs>
        <w:rPr>
          <w:rFonts w:ascii="Arial" w:hAnsi="Arial" w:cs="Arial"/>
          <w:sz w:val="16"/>
          <w:szCs w:val="16"/>
        </w:rPr>
      </w:pPr>
      <w:r>
        <w:rPr>
          <w:rFonts w:ascii="Arial" w:hAnsi="Arial" w:cs="Arial"/>
          <w:sz w:val="16"/>
          <w:szCs w:val="16"/>
        </w:rPr>
        <w:t>Bent u van mening dat de door ons aangehouden informatie niet juist is of onterecht wordt aangehouden, dan kunt u on</w:t>
      </w:r>
      <w:r w:rsidR="007E2DFA">
        <w:rPr>
          <w:rFonts w:ascii="Arial" w:hAnsi="Arial" w:cs="Arial"/>
          <w:sz w:val="16"/>
          <w:szCs w:val="16"/>
        </w:rPr>
        <w:t>s</w:t>
      </w:r>
      <w:r>
        <w:rPr>
          <w:rFonts w:ascii="Arial" w:hAnsi="Arial" w:cs="Arial"/>
          <w:sz w:val="16"/>
          <w:szCs w:val="16"/>
        </w:rPr>
        <w:t xml:space="preserve"> verzoeken om deze informatie aan te passen of te wissen. Ook </w:t>
      </w:r>
      <w:r>
        <w:rPr>
          <w:rFonts w:ascii="Arial" w:hAnsi="Arial" w:cs="Arial"/>
          <w:sz w:val="16"/>
          <w:szCs w:val="16"/>
        </w:rPr>
        <w:t xml:space="preserve">kunt u ons verzoeken om deze informatie niet verder te verspreiden (beperking). Wij kunnen in een dergelijk geval wel </w:t>
      </w:r>
    </w:p>
    <w:p w14:paraId="16801864" w14:textId="77777777" w:rsidR="00386326" w:rsidRDefault="00386326">
      <w:pPr>
        <w:pStyle w:val="Koptekst"/>
        <w:tabs>
          <w:tab w:val="left" w:pos="708"/>
        </w:tabs>
        <w:rPr>
          <w:rFonts w:ascii="Arial" w:hAnsi="Arial" w:cs="Arial"/>
          <w:sz w:val="16"/>
          <w:szCs w:val="16"/>
        </w:rPr>
      </w:pPr>
      <w:proofErr w:type="gramStart"/>
      <w:r>
        <w:rPr>
          <w:rFonts w:ascii="Arial" w:hAnsi="Arial" w:cs="Arial"/>
          <w:sz w:val="16"/>
          <w:szCs w:val="16"/>
        </w:rPr>
        <w:t>om</w:t>
      </w:r>
      <w:proofErr w:type="gramEnd"/>
      <w:r>
        <w:rPr>
          <w:rFonts w:ascii="Arial" w:hAnsi="Arial" w:cs="Arial"/>
          <w:sz w:val="16"/>
          <w:szCs w:val="16"/>
        </w:rPr>
        <w:t xml:space="preserve"> nadere onderbouwing van uw verzoek vragen, om op deze wijze vast te stellen of uw verzoek juist is.</w:t>
      </w:r>
    </w:p>
    <w:p w14:paraId="16801865" w14:textId="77777777" w:rsidR="00386326" w:rsidRDefault="00386326">
      <w:pPr>
        <w:pStyle w:val="Koptekst"/>
        <w:tabs>
          <w:tab w:val="left" w:pos="708"/>
        </w:tabs>
        <w:rPr>
          <w:rFonts w:ascii="Arial" w:hAnsi="Arial" w:cs="Arial"/>
          <w:sz w:val="16"/>
          <w:szCs w:val="16"/>
        </w:rPr>
      </w:pPr>
    </w:p>
    <w:p w14:paraId="16801866" w14:textId="77777777" w:rsidR="00386326" w:rsidRDefault="00386326">
      <w:pPr>
        <w:pStyle w:val="Koptekst"/>
        <w:tabs>
          <w:tab w:val="left" w:pos="708"/>
        </w:tabs>
        <w:rPr>
          <w:rFonts w:ascii="Arial" w:hAnsi="Arial" w:cs="Arial"/>
          <w:sz w:val="16"/>
          <w:szCs w:val="16"/>
        </w:rPr>
      </w:pPr>
      <w:r>
        <w:rPr>
          <w:rFonts w:ascii="Arial" w:hAnsi="Arial" w:cs="Arial"/>
          <w:sz w:val="16"/>
          <w:szCs w:val="16"/>
        </w:rPr>
        <w:t>Hebben wij persoonsgegevens van u ontvangen doordat u ons hiervoor expliciet toestemming heeft gegeven, bijvoorbeeld voor het uitvoeren van marketingactiviteiten, dan kunt u die toestemming te allen tijde intrekken.</w:t>
      </w:r>
    </w:p>
    <w:p w14:paraId="16801867" w14:textId="77777777" w:rsidR="00386326" w:rsidRDefault="00386326">
      <w:pPr>
        <w:pStyle w:val="Koptekst"/>
        <w:tabs>
          <w:tab w:val="left" w:pos="708"/>
        </w:tabs>
        <w:rPr>
          <w:rFonts w:ascii="Arial" w:hAnsi="Arial" w:cs="Arial"/>
          <w:sz w:val="16"/>
          <w:szCs w:val="16"/>
        </w:rPr>
      </w:pPr>
    </w:p>
    <w:p w14:paraId="16801868" w14:textId="77777777" w:rsidR="00386326" w:rsidRDefault="00386326">
      <w:pPr>
        <w:pStyle w:val="Koptekst"/>
        <w:tabs>
          <w:tab w:val="left" w:pos="708"/>
        </w:tabs>
        <w:rPr>
          <w:rFonts w:ascii="Arial" w:hAnsi="Arial" w:cs="Arial"/>
          <w:sz w:val="16"/>
          <w:szCs w:val="16"/>
        </w:rPr>
      </w:pPr>
      <w:r>
        <w:rPr>
          <w:rFonts w:ascii="Arial" w:hAnsi="Arial" w:cs="Arial"/>
          <w:sz w:val="16"/>
          <w:szCs w:val="16"/>
        </w:rPr>
        <w:t>Indien wij uw verzoek tot inzage, wijziging, wissen of beperking niet uitvoeren, dan heeft u het recht om hierover een klacht in te dienen bij de Autoriteit Persoonsgegevens of een beroep in de stellen bij de rechter.</w:t>
      </w:r>
    </w:p>
    <w:p w14:paraId="16801869" w14:textId="77777777" w:rsidR="00386326" w:rsidRDefault="00386326">
      <w:pPr>
        <w:pStyle w:val="Koptekst"/>
        <w:tabs>
          <w:tab w:val="left" w:pos="708"/>
        </w:tabs>
        <w:rPr>
          <w:rFonts w:ascii="Arial" w:hAnsi="Arial" w:cs="Arial"/>
          <w:sz w:val="16"/>
          <w:szCs w:val="16"/>
        </w:rPr>
      </w:pPr>
    </w:p>
    <w:p w14:paraId="1680186A" w14:textId="77777777" w:rsidR="00386326" w:rsidRDefault="00CE20C4">
      <w:pPr>
        <w:pStyle w:val="Koptekst"/>
        <w:tabs>
          <w:tab w:val="left" w:pos="708"/>
        </w:tabs>
        <w:rPr>
          <w:rFonts w:ascii="Arial" w:hAnsi="Arial" w:cs="Arial"/>
          <w:sz w:val="16"/>
          <w:szCs w:val="16"/>
        </w:rPr>
      </w:pPr>
      <w:r>
        <w:rPr>
          <w:rFonts w:ascii="Arial" w:hAnsi="Arial" w:cs="Arial"/>
          <w:sz w:val="16"/>
          <w:szCs w:val="16"/>
        </w:rPr>
        <w:t>Als gevolmachtigd agent maken wij ook gebruik van persoonsgegevens die afkomstig zijn van andere bronnen, zoals de stichting Efficiënte Processen Schadeverzekeraars, voor de registratie van schadevrije jaren (</w:t>
      </w:r>
      <w:proofErr w:type="spellStart"/>
      <w:r>
        <w:rPr>
          <w:rFonts w:ascii="Arial" w:hAnsi="Arial" w:cs="Arial"/>
          <w:sz w:val="16"/>
          <w:szCs w:val="16"/>
        </w:rPr>
        <w:t>roy</w:t>
      </w:r>
      <w:proofErr w:type="spellEnd"/>
      <w:r>
        <w:rPr>
          <w:rFonts w:ascii="Arial" w:hAnsi="Arial" w:cs="Arial"/>
          <w:sz w:val="16"/>
          <w:szCs w:val="16"/>
        </w:rPr>
        <w:t>-data) en het afhandelen van schaden (clearinghuis regres), de stichting Centraal Informatie Systeem voor het voorkomen en beheersen van fraude (FISH) en de Rijksdienst voor het Wegverkeer (voertuiginformatie).</w:t>
      </w:r>
    </w:p>
    <w:p w14:paraId="1680186B" w14:textId="77777777" w:rsidR="00CE20C4" w:rsidRDefault="00CE20C4">
      <w:pPr>
        <w:pStyle w:val="Koptekst"/>
        <w:tabs>
          <w:tab w:val="left" w:pos="708"/>
        </w:tabs>
        <w:rPr>
          <w:rFonts w:ascii="Arial" w:hAnsi="Arial" w:cs="Arial"/>
          <w:sz w:val="16"/>
          <w:szCs w:val="16"/>
        </w:rPr>
      </w:pPr>
    </w:p>
    <w:p w14:paraId="1680186C" w14:textId="77777777" w:rsidR="00CE20C4" w:rsidRPr="00365DC7" w:rsidRDefault="00CE20C4">
      <w:pPr>
        <w:pStyle w:val="Koptekst"/>
        <w:tabs>
          <w:tab w:val="left" w:pos="708"/>
        </w:tabs>
        <w:rPr>
          <w:rFonts w:ascii="Arial" w:hAnsi="Arial" w:cs="Arial"/>
          <w:sz w:val="16"/>
          <w:szCs w:val="16"/>
        </w:rPr>
      </w:pPr>
      <w:r>
        <w:rPr>
          <w:rFonts w:ascii="Arial" w:hAnsi="Arial" w:cs="Arial"/>
          <w:sz w:val="16"/>
          <w:szCs w:val="16"/>
        </w:rPr>
        <w:t>Als gevolmachtigd agent maken wij (deels) gebruik van geautomatiseerde offerte- en acceptatieprocessen. De acceptatiebeslissing is onder meer afhankelijk van de door u aangeleverde informatie in combinatie met door ons geraadpleegde bronnen. Indien de acceptatiebeslissing voor u negatief uitvalt kunt u bij ons het verzoek indienen voor een handmatige beoordeling van uw offerte- of verzekeringsaanvraag.</w:t>
      </w:r>
    </w:p>
    <w:sectPr w:rsidR="00CE20C4" w:rsidRPr="00365DC7" w:rsidSect="00CE2077">
      <w:headerReference w:type="even" r:id="rId10"/>
      <w:headerReference w:type="default" r:id="rId11"/>
      <w:footerReference w:type="even" r:id="rId12"/>
      <w:footerReference w:type="default" r:id="rId13"/>
      <w:headerReference w:type="first" r:id="rId14"/>
      <w:footerReference w:type="first" r:id="rId15"/>
      <w:pgSz w:w="11906" w:h="16838"/>
      <w:pgMar w:top="1731" w:right="1000" w:bottom="1000" w:left="1000" w:header="426"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0186F" w14:textId="77777777" w:rsidR="00277227" w:rsidRDefault="00277227">
      <w:r>
        <w:separator/>
      </w:r>
    </w:p>
  </w:endnote>
  <w:endnote w:type="continuationSeparator" w:id="0">
    <w:p w14:paraId="16801870" w14:textId="77777777" w:rsidR="00277227" w:rsidRDefault="002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ED4EC" w14:textId="77777777" w:rsidR="00480670" w:rsidRDefault="004806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98864" w14:textId="77777777" w:rsidR="00480670" w:rsidRDefault="004806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685F" w14:textId="77777777" w:rsidR="00480670" w:rsidRDefault="004806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0186D" w14:textId="77777777" w:rsidR="00277227" w:rsidRDefault="00277227">
      <w:r>
        <w:separator/>
      </w:r>
    </w:p>
  </w:footnote>
  <w:footnote w:type="continuationSeparator" w:id="0">
    <w:p w14:paraId="1680186E" w14:textId="77777777" w:rsidR="00277227" w:rsidRDefault="002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C266A" w14:textId="77777777" w:rsidR="00480670" w:rsidRDefault="004806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01871" w14:textId="77777777" w:rsidR="001151C0" w:rsidRDefault="00616887" w:rsidP="00616887">
    <w:pPr>
      <w:pStyle w:val="Koptekst"/>
      <w:jc w:val="center"/>
    </w:pPr>
    <w:r w:rsidRPr="00616887">
      <w:rPr>
        <w:noProof/>
      </w:rPr>
      <w:drawing>
        <wp:inline distT="0" distB="0" distL="0" distR="0" wp14:anchorId="16801876" wp14:editId="16801877">
          <wp:extent cx="2161634" cy="943661"/>
          <wp:effectExtent l="0" t="0" r="0" b="8890"/>
          <wp:docPr id="2" name="Afbeelding 2" descr="C:\Users\SchuurmanL\Documents\logo's\Logo GHW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uurmanL\Documents\logo's\Logo GHW 201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7878" cy="955118"/>
                  </a:xfrm>
                  <a:prstGeom prst="rect">
                    <a:avLst/>
                  </a:prstGeom>
                  <a:noFill/>
                  <a:ln>
                    <a:noFill/>
                  </a:ln>
                </pic:spPr>
              </pic:pic>
            </a:graphicData>
          </a:graphic>
        </wp:inline>
      </w:drawing>
    </w:r>
  </w:p>
  <w:p w14:paraId="16801872" w14:textId="77777777" w:rsidR="00CE2077" w:rsidRDefault="00CE2077">
    <w:pPr>
      <w:pStyle w:val="Koptekst"/>
      <w:jc w:val="center"/>
      <w:rPr>
        <w:sz w:val="14"/>
      </w:rPr>
    </w:pPr>
  </w:p>
  <w:p w14:paraId="16801873" w14:textId="77777777" w:rsidR="001151C0" w:rsidRDefault="001151C0">
    <w:pPr>
      <w:pStyle w:val="Koptekst"/>
      <w:jc w:val="center"/>
      <w:rPr>
        <w:sz w:val="14"/>
      </w:rPr>
    </w:pPr>
  </w:p>
  <w:p w14:paraId="16801874" w14:textId="70E53A24" w:rsidR="001151C0" w:rsidRDefault="001151C0">
    <w:pPr>
      <w:pStyle w:val="Koptekst"/>
      <w:jc w:val="center"/>
      <w:rPr>
        <w:b/>
        <w:sz w:val="22"/>
        <w:szCs w:val="22"/>
      </w:rPr>
    </w:pPr>
    <w:r w:rsidRPr="001151C0">
      <w:rPr>
        <w:b/>
        <w:sz w:val="22"/>
        <w:szCs w:val="22"/>
      </w:rPr>
      <w:t xml:space="preserve">Dienstenwijzer </w:t>
    </w:r>
    <w:proofErr w:type="gramStart"/>
    <w:r w:rsidRPr="001151C0">
      <w:rPr>
        <w:b/>
        <w:sz w:val="22"/>
        <w:szCs w:val="22"/>
      </w:rPr>
      <w:t xml:space="preserve">GHW </w:t>
    </w:r>
    <w:proofErr w:type="spellStart"/>
    <w:r w:rsidRPr="001151C0">
      <w:rPr>
        <w:b/>
        <w:sz w:val="22"/>
        <w:szCs w:val="22"/>
      </w:rPr>
      <w:t>assurantiegroep</w:t>
    </w:r>
    <w:proofErr w:type="spellEnd"/>
    <w:proofErr w:type="gramEnd"/>
    <w:r w:rsidRPr="001151C0">
      <w:rPr>
        <w:b/>
        <w:sz w:val="22"/>
        <w:szCs w:val="22"/>
      </w:rPr>
      <w:t xml:space="preserve"> BV versie 8.</w:t>
    </w:r>
    <w:r w:rsidR="00480670">
      <w:rPr>
        <w:b/>
        <w:sz w:val="22"/>
        <w:szCs w:val="22"/>
      </w:rPr>
      <w:t>5</w:t>
    </w:r>
  </w:p>
  <w:p w14:paraId="16801875" w14:textId="77777777" w:rsidR="001151C0" w:rsidRPr="001151C0" w:rsidRDefault="001151C0">
    <w:pPr>
      <w:pStyle w:val="Koptekst"/>
      <w:jc w:val="center"/>
      <w:rPr>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4DF05" w14:textId="77777777" w:rsidR="00480670" w:rsidRDefault="0048067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8D3"/>
    <w:multiLevelType w:val="hybridMultilevel"/>
    <w:tmpl w:val="CF9291D6"/>
    <w:lvl w:ilvl="0" w:tplc="9CC4B2EE">
      <w:start w:val="5"/>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277C3F"/>
    <w:multiLevelType w:val="hybridMultilevel"/>
    <w:tmpl w:val="AF32AE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74053B4"/>
    <w:multiLevelType w:val="hybridMultilevel"/>
    <w:tmpl w:val="D688BF3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59346D"/>
    <w:multiLevelType w:val="hybridMultilevel"/>
    <w:tmpl w:val="EE3C25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DC60D51"/>
    <w:multiLevelType w:val="hybridMultilevel"/>
    <w:tmpl w:val="C974F34A"/>
    <w:lvl w:ilvl="0" w:tplc="8A7AF6B2">
      <w:start w:val="5"/>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170A41"/>
    <w:multiLevelType w:val="hybridMultilevel"/>
    <w:tmpl w:val="FB7E9D9A"/>
    <w:lvl w:ilvl="0" w:tplc="7BF01F74">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B82CD4"/>
    <w:multiLevelType w:val="hybridMultilevel"/>
    <w:tmpl w:val="2D36F6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A746100"/>
    <w:multiLevelType w:val="hybridMultilevel"/>
    <w:tmpl w:val="DA0CB95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EF7DDC"/>
    <w:multiLevelType w:val="hybridMultilevel"/>
    <w:tmpl w:val="4432AB74"/>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402A4A46"/>
    <w:multiLevelType w:val="hybridMultilevel"/>
    <w:tmpl w:val="4A18E63A"/>
    <w:lvl w:ilvl="0" w:tplc="04130003">
      <w:start w:val="1"/>
      <w:numFmt w:val="bullet"/>
      <w:lvlText w:val="o"/>
      <w:lvlJc w:val="left"/>
      <w:pPr>
        <w:ind w:left="2136" w:hanging="360"/>
      </w:pPr>
      <w:rPr>
        <w:rFonts w:ascii="Courier New" w:hAnsi="Courier New" w:cs="Courier New" w:hint="default"/>
      </w:rPr>
    </w:lvl>
    <w:lvl w:ilvl="1" w:tplc="04130003">
      <w:start w:val="1"/>
      <w:numFmt w:val="bullet"/>
      <w:lvlText w:val="o"/>
      <w:lvlJc w:val="left"/>
      <w:pPr>
        <w:ind w:left="2856" w:hanging="360"/>
      </w:pPr>
      <w:rPr>
        <w:rFonts w:ascii="Courier New" w:hAnsi="Courier New" w:cs="Courier New" w:hint="default"/>
      </w:rPr>
    </w:lvl>
    <w:lvl w:ilvl="2" w:tplc="04130003">
      <w:start w:val="1"/>
      <w:numFmt w:val="bullet"/>
      <w:lvlText w:val="o"/>
      <w:lvlJc w:val="left"/>
      <w:pPr>
        <w:ind w:left="3576" w:hanging="360"/>
      </w:pPr>
      <w:rPr>
        <w:rFonts w:ascii="Courier New" w:hAnsi="Courier New" w:cs="Courier New" w:hint="default"/>
      </w:rPr>
    </w:lvl>
    <w:lvl w:ilvl="3" w:tplc="E234981E">
      <w:start w:val="5"/>
      <w:numFmt w:val="bullet"/>
      <w:lvlText w:val="·"/>
      <w:lvlJc w:val="left"/>
      <w:pPr>
        <w:ind w:left="4296" w:hanging="360"/>
      </w:pPr>
      <w:rPr>
        <w:rFonts w:ascii="Symbol" w:eastAsia="Times New Roman" w:hAnsi="Symbol" w:cs="Aria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0" w15:restartNumberingAfterBreak="0">
    <w:nsid w:val="55E0371E"/>
    <w:multiLevelType w:val="hybridMultilevel"/>
    <w:tmpl w:val="55B46206"/>
    <w:lvl w:ilvl="0" w:tplc="9FDC5BE2">
      <w:start w:val="5"/>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937C31"/>
    <w:multiLevelType w:val="hybridMultilevel"/>
    <w:tmpl w:val="5DC60452"/>
    <w:lvl w:ilvl="0" w:tplc="04130003">
      <w:start w:val="1"/>
      <w:numFmt w:val="bullet"/>
      <w:lvlText w:val="o"/>
      <w:lvlJc w:val="left"/>
      <w:pPr>
        <w:ind w:left="2520" w:hanging="360"/>
      </w:pPr>
      <w:rPr>
        <w:rFonts w:ascii="Courier New" w:hAnsi="Courier New" w:cs="Courier New" w:hint="default"/>
      </w:rPr>
    </w:lvl>
    <w:lvl w:ilvl="1" w:tplc="04130003" w:tentative="1">
      <w:start w:val="1"/>
      <w:numFmt w:val="bullet"/>
      <w:lvlText w:val="o"/>
      <w:lvlJc w:val="left"/>
      <w:pPr>
        <w:ind w:left="3240" w:hanging="360"/>
      </w:pPr>
      <w:rPr>
        <w:rFonts w:ascii="Courier New" w:hAnsi="Courier New" w:cs="Courier New" w:hint="default"/>
      </w:rPr>
    </w:lvl>
    <w:lvl w:ilvl="2" w:tplc="04130005">
      <w:start w:val="1"/>
      <w:numFmt w:val="bullet"/>
      <w:lvlText w:val=""/>
      <w:lvlJc w:val="left"/>
      <w:pPr>
        <w:ind w:left="3960" w:hanging="360"/>
      </w:pPr>
      <w:rPr>
        <w:rFonts w:ascii="Wingdings" w:hAnsi="Wingdings" w:hint="default"/>
      </w:rPr>
    </w:lvl>
    <w:lvl w:ilvl="3" w:tplc="04130001" w:tentative="1">
      <w:start w:val="1"/>
      <w:numFmt w:val="bullet"/>
      <w:lvlText w:val=""/>
      <w:lvlJc w:val="left"/>
      <w:pPr>
        <w:ind w:left="4680" w:hanging="360"/>
      </w:pPr>
      <w:rPr>
        <w:rFonts w:ascii="Symbol" w:hAnsi="Symbol" w:hint="default"/>
      </w:rPr>
    </w:lvl>
    <w:lvl w:ilvl="4" w:tplc="04130003" w:tentative="1">
      <w:start w:val="1"/>
      <w:numFmt w:val="bullet"/>
      <w:lvlText w:val="o"/>
      <w:lvlJc w:val="left"/>
      <w:pPr>
        <w:ind w:left="5400" w:hanging="360"/>
      </w:pPr>
      <w:rPr>
        <w:rFonts w:ascii="Courier New" w:hAnsi="Courier New" w:cs="Courier New" w:hint="default"/>
      </w:rPr>
    </w:lvl>
    <w:lvl w:ilvl="5" w:tplc="04130005" w:tentative="1">
      <w:start w:val="1"/>
      <w:numFmt w:val="bullet"/>
      <w:lvlText w:val=""/>
      <w:lvlJc w:val="left"/>
      <w:pPr>
        <w:ind w:left="6120" w:hanging="360"/>
      </w:pPr>
      <w:rPr>
        <w:rFonts w:ascii="Wingdings" w:hAnsi="Wingdings" w:hint="default"/>
      </w:rPr>
    </w:lvl>
    <w:lvl w:ilvl="6" w:tplc="04130001" w:tentative="1">
      <w:start w:val="1"/>
      <w:numFmt w:val="bullet"/>
      <w:lvlText w:val=""/>
      <w:lvlJc w:val="left"/>
      <w:pPr>
        <w:ind w:left="6840" w:hanging="360"/>
      </w:pPr>
      <w:rPr>
        <w:rFonts w:ascii="Symbol" w:hAnsi="Symbol" w:hint="default"/>
      </w:rPr>
    </w:lvl>
    <w:lvl w:ilvl="7" w:tplc="04130003" w:tentative="1">
      <w:start w:val="1"/>
      <w:numFmt w:val="bullet"/>
      <w:lvlText w:val="o"/>
      <w:lvlJc w:val="left"/>
      <w:pPr>
        <w:ind w:left="7560" w:hanging="360"/>
      </w:pPr>
      <w:rPr>
        <w:rFonts w:ascii="Courier New" w:hAnsi="Courier New" w:cs="Courier New" w:hint="default"/>
      </w:rPr>
    </w:lvl>
    <w:lvl w:ilvl="8" w:tplc="04130005" w:tentative="1">
      <w:start w:val="1"/>
      <w:numFmt w:val="bullet"/>
      <w:lvlText w:val=""/>
      <w:lvlJc w:val="left"/>
      <w:pPr>
        <w:ind w:left="8280" w:hanging="360"/>
      </w:pPr>
      <w:rPr>
        <w:rFonts w:ascii="Wingdings" w:hAnsi="Wingdings" w:hint="default"/>
      </w:rPr>
    </w:lvl>
  </w:abstractNum>
  <w:abstractNum w:abstractNumId="12" w15:restartNumberingAfterBreak="0">
    <w:nsid w:val="7065123D"/>
    <w:multiLevelType w:val="hybridMultilevel"/>
    <w:tmpl w:val="B05C5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9368874">
    <w:abstractNumId w:val="12"/>
  </w:num>
  <w:num w:numId="2" w16cid:durableId="346369772">
    <w:abstractNumId w:val="10"/>
  </w:num>
  <w:num w:numId="3" w16cid:durableId="29456756">
    <w:abstractNumId w:val="4"/>
  </w:num>
  <w:num w:numId="4" w16cid:durableId="2104258378">
    <w:abstractNumId w:val="6"/>
  </w:num>
  <w:num w:numId="5" w16cid:durableId="108821732">
    <w:abstractNumId w:val="5"/>
  </w:num>
  <w:num w:numId="6" w16cid:durableId="253906531">
    <w:abstractNumId w:val="7"/>
  </w:num>
  <w:num w:numId="7" w16cid:durableId="564798492">
    <w:abstractNumId w:val="8"/>
  </w:num>
  <w:num w:numId="8" w16cid:durableId="896360000">
    <w:abstractNumId w:val="11"/>
  </w:num>
  <w:num w:numId="9" w16cid:durableId="580020292">
    <w:abstractNumId w:val="9"/>
  </w:num>
  <w:num w:numId="10" w16cid:durableId="226458684">
    <w:abstractNumId w:val="3"/>
  </w:num>
  <w:num w:numId="11" w16cid:durableId="1825857413">
    <w:abstractNumId w:val="0"/>
  </w:num>
  <w:num w:numId="12" w16cid:durableId="518741068">
    <w:abstractNumId w:val="1"/>
  </w:num>
  <w:num w:numId="13" w16cid:durableId="1336149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6F2"/>
    <w:rsid w:val="00007216"/>
    <w:rsid w:val="00023848"/>
    <w:rsid w:val="000263E9"/>
    <w:rsid w:val="000E5F8A"/>
    <w:rsid w:val="0011068D"/>
    <w:rsid w:val="001151C0"/>
    <w:rsid w:val="0018595D"/>
    <w:rsid w:val="00277227"/>
    <w:rsid w:val="002A5E31"/>
    <w:rsid w:val="003310C8"/>
    <w:rsid w:val="00365DC7"/>
    <w:rsid w:val="00386326"/>
    <w:rsid w:val="003E3B07"/>
    <w:rsid w:val="00422993"/>
    <w:rsid w:val="00480670"/>
    <w:rsid w:val="004B277C"/>
    <w:rsid w:val="004C4A5C"/>
    <w:rsid w:val="004E46F0"/>
    <w:rsid w:val="005502B7"/>
    <w:rsid w:val="00605FA7"/>
    <w:rsid w:val="00614FC4"/>
    <w:rsid w:val="00616887"/>
    <w:rsid w:val="00640697"/>
    <w:rsid w:val="007E2DFA"/>
    <w:rsid w:val="007E4F49"/>
    <w:rsid w:val="00831B5A"/>
    <w:rsid w:val="008A2034"/>
    <w:rsid w:val="008D7EAA"/>
    <w:rsid w:val="008E659E"/>
    <w:rsid w:val="00933E40"/>
    <w:rsid w:val="00A464D4"/>
    <w:rsid w:val="00A815C7"/>
    <w:rsid w:val="00AA16BE"/>
    <w:rsid w:val="00AE3C9B"/>
    <w:rsid w:val="00C52DC0"/>
    <w:rsid w:val="00CC33E6"/>
    <w:rsid w:val="00CE2077"/>
    <w:rsid w:val="00CE20C4"/>
    <w:rsid w:val="00D546F2"/>
    <w:rsid w:val="00D9313B"/>
    <w:rsid w:val="00DB31DE"/>
    <w:rsid w:val="00E4125F"/>
    <w:rsid w:val="00EB1227"/>
    <w:rsid w:val="00FA196B"/>
    <w:rsid w:val="00FC50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68017ED"/>
  <w15:docId w15:val="{9129CE0A-BBE5-4303-BD30-ED06DA39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E2077"/>
    <w:rPr>
      <w:rFonts w:ascii="Verdana" w:hAnsi="Verdan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CE2077"/>
    <w:rPr>
      <w:color w:val="0000FF"/>
      <w:u w:val="single"/>
    </w:rPr>
  </w:style>
  <w:style w:type="character" w:styleId="GevolgdeHyperlink">
    <w:name w:val="FollowedHyperlink"/>
    <w:basedOn w:val="Standaardalinea-lettertype"/>
    <w:rsid w:val="00CE2077"/>
    <w:rPr>
      <w:color w:val="800080"/>
      <w:u w:val="single"/>
    </w:rPr>
  </w:style>
  <w:style w:type="paragraph" w:styleId="Koptekst">
    <w:name w:val="header"/>
    <w:basedOn w:val="Standaard"/>
    <w:link w:val="KoptekstChar"/>
    <w:uiPriority w:val="99"/>
    <w:rsid w:val="00CE2077"/>
    <w:pPr>
      <w:tabs>
        <w:tab w:val="center" w:pos="4536"/>
        <w:tab w:val="right" w:pos="9072"/>
      </w:tabs>
    </w:pPr>
  </w:style>
  <w:style w:type="character" w:customStyle="1" w:styleId="KoptekstChar">
    <w:name w:val="Koptekst Char"/>
    <w:basedOn w:val="Standaardalinea-lettertype"/>
    <w:link w:val="Koptekst"/>
    <w:uiPriority w:val="99"/>
    <w:rsid w:val="00CE2077"/>
    <w:rPr>
      <w:rFonts w:ascii="Verdana" w:hAnsi="Verdana"/>
    </w:rPr>
  </w:style>
  <w:style w:type="paragraph" w:styleId="Voettekst">
    <w:name w:val="footer"/>
    <w:basedOn w:val="Standaard"/>
    <w:link w:val="VoettekstChar"/>
    <w:rsid w:val="00CE2077"/>
    <w:pPr>
      <w:tabs>
        <w:tab w:val="center" w:pos="4536"/>
        <w:tab w:val="right" w:pos="9072"/>
      </w:tabs>
    </w:pPr>
  </w:style>
  <w:style w:type="character" w:customStyle="1" w:styleId="VoettekstChar">
    <w:name w:val="Voettekst Char"/>
    <w:basedOn w:val="Standaardalinea-lettertype"/>
    <w:link w:val="Voettekst"/>
    <w:rsid w:val="00CE2077"/>
    <w:rPr>
      <w:rFonts w:ascii="Verdana" w:hAnsi="Verdana"/>
    </w:rPr>
  </w:style>
  <w:style w:type="character" w:customStyle="1" w:styleId="Onopgelostemelding1">
    <w:name w:val="Onopgeloste melding1"/>
    <w:basedOn w:val="Standaardalinea-lettertype"/>
    <w:uiPriority w:val="99"/>
    <w:semiHidden/>
    <w:unhideWhenUsed/>
    <w:rsid w:val="00365DC7"/>
    <w:rPr>
      <w:color w:val="808080"/>
      <w:shd w:val="clear" w:color="auto" w:fill="E6E6E6"/>
    </w:rPr>
  </w:style>
  <w:style w:type="paragraph" w:customStyle="1" w:styleId="Default">
    <w:name w:val="Default"/>
    <w:rsid w:val="00614FC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fid.n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bpweb.n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ghw.n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1394</Words>
  <Characters>8282</Characters>
  <Application>Microsoft Office Word</Application>
  <DocSecurity>0</DocSecurity>
  <Lines>243</Lines>
  <Paragraphs>119</Paragraphs>
  <ScaleCrop>false</ScaleCrop>
  <HeadingPairs>
    <vt:vector size="2" baseType="variant">
      <vt:variant>
        <vt:lpstr>Titel</vt:lpstr>
      </vt:variant>
      <vt:variant>
        <vt:i4>1</vt:i4>
      </vt:variant>
    </vt:vector>
  </HeadingPairs>
  <TitlesOfParts>
    <vt:vector size="1" baseType="lpstr">
      <vt:lpstr>Kernpuntendocument</vt:lpstr>
    </vt:vector>
  </TitlesOfParts>
  <Company>SVC Compliance B.V.</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Kernpuntendocument</dc:title>
  <dc:creator>Richard Meinders</dc:creator>
  <cp:lastModifiedBy>Monique van Ree</cp:lastModifiedBy>
  <cp:revision>2</cp:revision>
  <cp:lastPrinted>2002-05-03T12:22:00Z</cp:lastPrinted>
  <dcterms:created xsi:type="dcterms:W3CDTF">2024-02-06T13:05:00Z</dcterms:created>
  <dcterms:modified xsi:type="dcterms:W3CDTF">2024-02-06T13:05:00Z</dcterms:modified>
</cp:coreProperties>
</file>